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F2F" w:rsidRDefault="006F1C0E">
      <w:pPr>
        <w:contextualSpacing/>
        <w:jc w:val="center"/>
        <w:rPr>
          <w:rFonts w:ascii="Tahoma" w:hAnsi="Tahoma" w:cs="Tahoma"/>
          <w:b/>
        </w:rPr>
      </w:pPr>
      <w:r>
        <w:rPr>
          <w:rFonts w:ascii="Tahoma" w:hAnsi="Tahoma" w:cs="Tahoma"/>
          <w:b/>
        </w:rPr>
        <w:t>ДОГОВОР</w:t>
      </w:r>
    </w:p>
    <w:p w:rsidR="00210F2F" w:rsidRDefault="006F1C0E">
      <w:pPr>
        <w:contextualSpacing/>
        <w:jc w:val="center"/>
        <w:rPr>
          <w:rFonts w:ascii="Tahoma" w:hAnsi="Tahoma" w:cs="Tahoma"/>
          <w:b/>
        </w:rPr>
      </w:pPr>
      <w:r>
        <w:rPr>
          <w:rFonts w:ascii="Tahoma" w:hAnsi="Tahoma" w:cs="Tahoma"/>
          <w:b/>
        </w:rPr>
        <w:t>возмездного оказания услуг №_____</w:t>
      </w:r>
    </w:p>
    <w:p w:rsidR="00210F2F" w:rsidRDefault="00210F2F">
      <w:pPr>
        <w:contextualSpacing/>
        <w:jc w:val="center"/>
        <w:rPr>
          <w:rFonts w:ascii="Tahoma" w:hAnsi="Tahoma" w:cs="Tahoma"/>
          <w:b/>
        </w:rPr>
      </w:pPr>
    </w:p>
    <w:tbl>
      <w:tblPr>
        <w:tblW w:w="9889" w:type="dxa"/>
        <w:tblLook w:val="0000" w:firstRow="0" w:lastRow="0" w:firstColumn="0" w:lastColumn="0" w:noHBand="0" w:noVBand="0"/>
      </w:tblPr>
      <w:tblGrid>
        <w:gridCol w:w="4927"/>
        <w:gridCol w:w="4962"/>
      </w:tblGrid>
      <w:tr w:rsidR="00210F2F">
        <w:tc>
          <w:tcPr>
            <w:tcW w:w="4927" w:type="dxa"/>
            <w:shd w:val="clear" w:color="auto" w:fill="auto"/>
          </w:tcPr>
          <w:p w:rsidR="00210F2F" w:rsidRDefault="006F1C0E">
            <w:pPr>
              <w:pStyle w:val="af3"/>
              <w:rPr>
                <w:rFonts w:ascii="Tahoma" w:hAnsi="Tahoma" w:cs="Tahoma"/>
                <w:b/>
              </w:rPr>
            </w:pPr>
            <w:r>
              <w:rPr>
                <w:rFonts w:ascii="Tahoma" w:hAnsi="Tahoma" w:cs="Tahoma"/>
                <w:b/>
              </w:rPr>
              <w:t>г. Самара</w:t>
            </w:r>
          </w:p>
        </w:tc>
        <w:tc>
          <w:tcPr>
            <w:tcW w:w="4961" w:type="dxa"/>
            <w:shd w:val="clear" w:color="auto" w:fill="auto"/>
          </w:tcPr>
          <w:p w:rsidR="00210F2F" w:rsidRDefault="006F1C0E">
            <w:pPr>
              <w:jc w:val="right"/>
              <w:rPr>
                <w:rFonts w:ascii="Tahoma" w:hAnsi="Tahoma" w:cs="Tahoma"/>
                <w:b/>
              </w:rPr>
            </w:pPr>
            <w:r>
              <w:rPr>
                <w:rFonts w:ascii="Tahoma" w:hAnsi="Tahoma" w:cs="Tahoma"/>
                <w:b/>
              </w:rPr>
              <w:t>«____» марта 2022 г.</w:t>
            </w:r>
          </w:p>
        </w:tc>
      </w:tr>
    </w:tbl>
    <w:p w:rsidR="00210F2F" w:rsidRDefault="00210F2F">
      <w:pPr>
        <w:ind w:firstLine="720"/>
        <w:contextualSpacing/>
        <w:jc w:val="both"/>
        <w:rPr>
          <w:rFonts w:ascii="Tahoma" w:hAnsi="Tahoma" w:cs="Tahoma"/>
        </w:rPr>
      </w:pPr>
    </w:p>
    <w:p w:rsidR="00210F2F" w:rsidRDefault="006F1C0E">
      <w:pPr>
        <w:ind w:firstLine="720"/>
        <w:contextualSpacing/>
        <w:jc w:val="both"/>
        <w:rPr>
          <w:rFonts w:ascii="Tahoma" w:hAnsi="Tahoma" w:cs="Tahoma"/>
        </w:rPr>
      </w:pPr>
      <w:r>
        <w:rPr>
          <w:rFonts w:ascii="Tahoma" w:hAnsi="Tahoma" w:cs="Tahoma"/>
          <w:b/>
        </w:rPr>
        <w:t>___________________________________</w:t>
      </w:r>
      <w:r>
        <w:rPr>
          <w:rFonts w:ascii="Tahoma" w:hAnsi="Tahoma" w:cs="Tahoma"/>
        </w:rPr>
        <w:t xml:space="preserve">, именуемое в дальнейшем </w:t>
      </w:r>
      <w:r>
        <w:rPr>
          <w:rFonts w:ascii="Tahoma" w:hAnsi="Tahoma" w:cs="Tahoma"/>
          <w:b/>
        </w:rPr>
        <w:t>Исполнитель</w:t>
      </w:r>
      <w:r>
        <w:rPr>
          <w:rFonts w:ascii="Tahoma" w:hAnsi="Tahoma" w:cs="Tahoma"/>
        </w:rPr>
        <w:t>, в лице директора  __________________________, действующего на основании Устава,</w:t>
      </w:r>
      <w:r>
        <w:rPr>
          <w:rFonts w:ascii="Tahoma" w:hAnsi="Tahoma" w:cs="Tahoma"/>
          <w:b/>
          <w:bCs/>
        </w:rPr>
        <w:t xml:space="preserve"> </w:t>
      </w:r>
      <w:r>
        <w:rPr>
          <w:rFonts w:ascii="Tahoma" w:hAnsi="Tahoma" w:cs="Tahoma"/>
        </w:rPr>
        <w:t xml:space="preserve">с одной стороны, и </w:t>
      </w:r>
    </w:p>
    <w:p w:rsidR="00210F2F" w:rsidRDefault="006F1C0E">
      <w:pPr>
        <w:ind w:firstLine="720"/>
        <w:contextualSpacing/>
        <w:jc w:val="both"/>
      </w:pPr>
      <w:r>
        <w:rPr>
          <w:rFonts w:ascii="Tahoma" w:hAnsi="Tahoma" w:cs="Tahoma"/>
          <w:b/>
        </w:rPr>
        <w:t>Общество с ограниченной ответственностью «Самарские коммунальные системы»</w:t>
      </w:r>
      <w:r>
        <w:rPr>
          <w:rFonts w:ascii="Tahoma" w:hAnsi="Tahoma" w:cs="Tahoma"/>
        </w:rPr>
        <w:t xml:space="preserve">, именуемое в дальнейшем </w:t>
      </w:r>
      <w:r>
        <w:rPr>
          <w:rFonts w:ascii="Tahoma" w:hAnsi="Tahoma" w:cs="Tahoma"/>
          <w:b/>
          <w:bCs/>
        </w:rPr>
        <w:t>Заказчик</w:t>
      </w:r>
      <w:r>
        <w:rPr>
          <w:rFonts w:ascii="Tahoma" w:hAnsi="Tahoma" w:cs="Tahoma"/>
        </w:rPr>
        <w:t>, в лице Главного управляющего директора Бирюкова Владимира Вячеславовича</w:t>
      </w:r>
      <w:r>
        <w:rPr>
          <w:rFonts w:ascii="Tahoma" w:hAnsi="Tahoma" w:cs="Tahoma"/>
          <w:b/>
          <w:bCs/>
        </w:rPr>
        <w:t>,</w:t>
      </w:r>
      <w:r>
        <w:rPr>
          <w:rFonts w:ascii="Tahoma" w:hAnsi="Tahoma" w:cs="Tahoma"/>
        </w:rPr>
        <w:t xml:space="preserve"> действующего на основании Доверенности №20 от 20.02.2021г., с другой стороны, заключили настоящий договор о нижеследующем:</w:t>
      </w:r>
    </w:p>
    <w:p w:rsidR="00210F2F" w:rsidRDefault="00210F2F">
      <w:pPr>
        <w:contextualSpacing/>
        <w:jc w:val="both"/>
        <w:rPr>
          <w:rFonts w:ascii="Tahoma" w:hAnsi="Tahoma" w:cs="Tahoma"/>
        </w:rPr>
      </w:pPr>
    </w:p>
    <w:p w:rsidR="00210F2F" w:rsidRDefault="006F1C0E">
      <w:pPr>
        <w:contextualSpacing/>
        <w:jc w:val="center"/>
        <w:rPr>
          <w:rFonts w:ascii="Tahoma" w:hAnsi="Tahoma" w:cs="Tahoma"/>
        </w:rPr>
      </w:pPr>
      <w:r>
        <w:rPr>
          <w:rFonts w:ascii="Tahoma" w:hAnsi="Tahoma" w:cs="Tahoma"/>
          <w:b/>
          <w:bCs/>
        </w:rPr>
        <w:t>1.  Предмет Договора</w:t>
      </w:r>
    </w:p>
    <w:p w:rsidR="00210F2F" w:rsidRDefault="006F1C0E">
      <w:pPr>
        <w:ind w:firstLine="720"/>
        <w:contextualSpacing/>
        <w:jc w:val="both"/>
        <w:rPr>
          <w:rFonts w:ascii="Tahoma" w:hAnsi="Tahoma" w:cs="Tahoma"/>
        </w:rPr>
      </w:pPr>
      <w:r>
        <w:rPr>
          <w:rFonts w:ascii="Tahoma" w:hAnsi="Tahoma" w:cs="Tahoma"/>
        </w:rPr>
        <w:t>1.1. Заказчик поручает, а Исполнитель принимает на себя обязательства по оказанию комплекса услуг по проведению погрузочно-разгрузочных работ в соответствии с Техническим заданием (Приложение №1 к договору), а Заказчик обязуется принять и оплатить эти услуги. Стоимость, объем, перечень, периодичность оказываемых услуг и другие условия определяются в Приложениях №1,2 к настоящему договору, являющихся его неотъемлемой частью.</w:t>
      </w:r>
    </w:p>
    <w:p w:rsidR="00210F2F" w:rsidRDefault="006F1C0E">
      <w:pPr>
        <w:ind w:firstLine="720"/>
        <w:contextualSpacing/>
        <w:jc w:val="both"/>
        <w:rPr>
          <w:rFonts w:ascii="Tahoma" w:hAnsi="Tahoma" w:cs="Tahoma"/>
        </w:rPr>
      </w:pPr>
      <w:r>
        <w:rPr>
          <w:rFonts w:ascii="Tahoma" w:hAnsi="Tahoma" w:cs="Tahoma"/>
        </w:rPr>
        <w:t>1.2. Стороны назначают ответственных представителей, уполномоченных согласовывать все вопросы, возникающие в ходе исполнения Договора (кроме внесения изменений и дополнений в Договор):</w:t>
      </w:r>
    </w:p>
    <w:p w:rsidR="00210F2F" w:rsidRDefault="006F1C0E">
      <w:pPr>
        <w:pStyle w:val="ab"/>
        <w:numPr>
          <w:ilvl w:val="0"/>
          <w:numId w:val="2"/>
        </w:numPr>
        <w:contextualSpacing/>
        <w:jc w:val="both"/>
      </w:pPr>
      <w:r>
        <w:rPr>
          <w:rFonts w:ascii="Tahoma" w:hAnsi="Tahoma" w:cs="Tahoma"/>
        </w:rPr>
        <w:t>со стороны Заказчика – Начальник Складского хозяйства – Третьякова Марина Викторовна тел.: 8 (846) 207-27-12;</w:t>
      </w:r>
    </w:p>
    <w:p w:rsidR="00210F2F" w:rsidRDefault="006F1C0E">
      <w:pPr>
        <w:pStyle w:val="ab"/>
        <w:numPr>
          <w:ilvl w:val="0"/>
          <w:numId w:val="2"/>
        </w:numPr>
        <w:contextualSpacing/>
        <w:jc w:val="both"/>
        <w:rPr>
          <w:rFonts w:ascii="Tahoma" w:hAnsi="Tahoma" w:cs="Tahoma"/>
        </w:rPr>
      </w:pPr>
      <w:r>
        <w:rPr>
          <w:rFonts w:ascii="Tahoma" w:hAnsi="Tahoma" w:cs="Tahoma"/>
        </w:rPr>
        <w:t>со стороны Исполнителя – _________________________________</w:t>
      </w:r>
    </w:p>
    <w:p w:rsidR="00210F2F" w:rsidRDefault="00210F2F">
      <w:pPr>
        <w:contextualSpacing/>
        <w:jc w:val="both"/>
        <w:rPr>
          <w:rFonts w:ascii="Tahoma" w:hAnsi="Tahoma" w:cs="Tahoma"/>
          <w:b/>
          <w:bCs/>
        </w:rPr>
      </w:pPr>
    </w:p>
    <w:p w:rsidR="00210F2F" w:rsidRDefault="006F1C0E">
      <w:pPr>
        <w:contextualSpacing/>
        <w:jc w:val="center"/>
        <w:rPr>
          <w:rFonts w:ascii="Tahoma" w:hAnsi="Tahoma" w:cs="Tahoma"/>
        </w:rPr>
      </w:pPr>
      <w:r>
        <w:rPr>
          <w:rFonts w:ascii="Tahoma" w:hAnsi="Tahoma" w:cs="Tahoma"/>
          <w:b/>
          <w:bCs/>
        </w:rPr>
        <w:t>2.  Условия оказания услуг</w:t>
      </w:r>
    </w:p>
    <w:p w:rsidR="00210F2F" w:rsidRDefault="006F1C0E">
      <w:pPr>
        <w:ind w:firstLine="720"/>
        <w:contextualSpacing/>
        <w:jc w:val="both"/>
        <w:rPr>
          <w:rFonts w:ascii="Tahoma" w:hAnsi="Tahoma" w:cs="Tahoma"/>
        </w:rPr>
      </w:pPr>
      <w:r>
        <w:rPr>
          <w:rFonts w:ascii="Tahoma" w:hAnsi="Tahoma" w:cs="Tahoma"/>
          <w:b/>
          <w:bCs/>
        </w:rPr>
        <w:t>2.1. Права и обязанности Исполнителя:</w:t>
      </w:r>
    </w:p>
    <w:p w:rsidR="00210F2F" w:rsidRDefault="006F1C0E">
      <w:pPr>
        <w:ind w:firstLine="720"/>
        <w:contextualSpacing/>
        <w:jc w:val="both"/>
        <w:rPr>
          <w:rFonts w:ascii="Tahoma" w:hAnsi="Tahoma" w:cs="Tahoma"/>
        </w:rPr>
      </w:pPr>
      <w:r>
        <w:rPr>
          <w:rFonts w:ascii="Tahoma" w:hAnsi="Tahoma" w:cs="Tahoma"/>
        </w:rPr>
        <w:t>2.1.1. Исполнитель оказывает Заказчику услуги собственными силами и средствами, с использованием собственных материальных и трудовых ресурсов.</w:t>
      </w:r>
    </w:p>
    <w:p w:rsidR="00210F2F" w:rsidRDefault="006F1C0E">
      <w:pPr>
        <w:ind w:firstLine="720"/>
        <w:contextualSpacing/>
        <w:jc w:val="both"/>
        <w:rPr>
          <w:rFonts w:ascii="Tahoma" w:hAnsi="Tahoma" w:cs="Tahoma"/>
        </w:rPr>
      </w:pPr>
      <w:r>
        <w:rPr>
          <w:rFonts w:ascii="Tahoma" w:hAnsi="Tahoma" w:cs="Tahoma"/>
        </w:rPr>
        <w:t>2.1.2.  Исполнитель самостоятельно за свой счет осуществляет приобретение материалов (ручной электроинструмент, ручной инструмент, шанцевый инструмент, расходные материалы, спецодежду, спецобувь, СИЗ), инвентаря, техники, оборудования для выполнения работы по договору и доставку их на объекты. Своими силами осуществляет выполнение работы по договору, в случае привлечения для оказания услуг по настоящему договору третьих лиц, несет за них полную ответственность, как если бы выполнял работу сам.</w:t>
      </w:r>
    </w:p>
    <w:p w:rsidR="00210F2F" w:rsidRDefault="006F1C0E">
      <w:pPr>
        <w:contextualSpacing/>
        <w:jc w:val="both"/>
        <w:rPr>
          <w:rFonts w:ascii="Tahoma" w:hAnsi="Tahoma" w:cs="Tahoma"/>
        </w:rPr>
      </w:pPr>
      <w:r>
        <w:rPr>
          <w:rFonts w:ascii="Tahoma" w:hAnsi="Tahoma" w:cs="Tahoma"/>
        </w:rPr>
        <w:tab/>
        <w:t>2.1.3. Исполнитель обязан использовать только сертифицированные технику, оборудование и расходные материалы, которые предназначены для проведения погрузочно-разгрузочных работ и безопасны для работников и персонала Заказчика, использование которых не может нанести ущерб имуществу Заказчика. По требованию Заказчика Исполнитель должен предоставить на используемые расходные материалы, инструмент, приспособления и т. д. паспорт, сертификат соответствия, санитарно-эпидемиологическое заключение.</w:t>
      </w:r>
    </w:p>
    <w:p w:rsidR="00210F2F" w:rsidRDefault="006F1C0E">
      <w:pPr>
        <w:ind w:firstLine="720"/>
        <w:contextualSpacing/>
        <w:jc w:val="both"/>
        <w:rPr>
          <w:rFonts w:ascii="Tahoma" w:hAnsi="Tahoma" w:cs="Tahoma"/>
        </w:rPr>
      </w:pPr>
      <w:r>
        <w:rPr>
          <w:rFonts w:ascii="Tahoma" w:hAnsi="Tahoma" w:cs="Tahoma"/>
        </w:rPr>
        <w:t>2.1.4. В течение 1 (Одного) рабочего дня с момента заключения настоящего Договора представить Заказчику список персонала (работников), привлекаемых для оказания услуг по настоящему Договору. В случае изменения состава персонала (работников), привлекаемого к оказанию услуг по настоящему Договору, не позднее 5 (Пяти) рабочих дней до даты изменения списка в письменной форме уведомить Заказчика.</w:t>
      </w:r>
    </w:p>
    <w:p w:rsidR="00210F2F" w:rsidRDefault="006F1C0E">
      <w:pPr>
        <w:ind w:firstLine="720"/>
        <w:contextualSpacing/>
        <w:jc w:val="both"/>
        <w:rPr>
          <w:rFonts w:ascii="Tahoma" w:hAnsi="Tahoma" w:cs="Tahoma"/>
        </w:rPr>
      </w:pPr>
      <w:r>
        <w:rPr>
          <w:rFonts w:ascii="Tahoma" w:hAnsi="Tahoma" w:cs="Tahoma"/>
        </w:rPr>
        <w:t>Привлекаемый Исполнителем персонал должен иметь Гражданство РФ или полный пакет документов предусмотренным действующим законодательством для работ иностранных граждан на территории РФ.</w:t>
      </w:r>
    </w:p>
    <w:p w:rsidR="00210F2F" w:rsidRDefault="006F1C0E">
      <w:pPr>
        <w:ind w:firstLine="720"/>
        <w:contextualSpacing/>
        <w:jc w:val="both"/>
        <w:rPr>
          <w:rFonts w:ascii="Tahoma" w:hAnsi="Tahoma" w:cs="Tahoma"/>
        </w:rPr>
      </w:pPr>
      <w:r>
        <w:rPr>
          <w:rFonts w:ascii="Tahoma" w:hAnsi="Tahoma" w:cs="Tahoma"/>
        </w:rPr>
        <w:t>2.1.5. Исполнитель обязан воздержаться от любых действий, которые могут привести к нарушению нормального функционирования служб Заказчика.</w:t>
      </w:r>
    </w:p>
    <w:p w:rsidR="00210F2F" w:rsidRDefault="006F1C0E">
      <w:pPr>
        <w:ind w:firstLine="720"/>
        <w:contextualSpacing/>
        <w:jc w:val="both"/>
        <w:rPr>
          <w:rFonts w:ascii="Tahoma" w:hAnsi="Tahoma" w:cs="Tahoma"/>
        </w:rPr>
      </w:pPr>
      <w:r>
        <w:rPr>
          <w:rFonts w:ascii="Tahoma" w:hAnsi="Tahoma" w:cs="Tahoma"/>
        </w:rPr>
        <w:t>2.1.6. Исполнитель несет ответственность за соблюдением его работниками правил безопасного проведения погрузочных работ, правил пожарной безопасности, режима работы, режима допуска и охраны объекта, специальных правил, действующих на объекте Заказчика, нарушения формы одежды, правил и норм поведения при выполнении услуг.</w:t>
      </w:r>
    </w:p>
    <w:p w:rsidR="00210F2F" w:rsidRDefault="006F1C0E">
      <w:pPr>
        <w:ind w:firstLine="720"/>
        <w:contextualSpacing/>
        <w:jc w:val="both"/>
        <w:rPr>
          <w:rFonts w:ascii="Tahoma" w:hAnsi="Tahoma" w:cs="Tahoma"/>
        </w:rPr>
      </w:pPr>
      <w:r>
        <w:rPr>
          <w:rFonts w:ascii="Tahoma" w:hAnsi="Tahoma" w:cs="Tahoma"/>
        </w:rPr>
        <w:lastRenderedPageBreak/>
        <w:t>2.1.7. Исполнитель обязуется максимально экономно использовать ресурсы, предоставляемые ему Заказчиком для выполнения услуг, в том числе воду, электроэнергию и т.д.</w:t>
      </w:r>
    </w:p>
    <w:p w:rsidR="00210F2F" w:rsidRDefault="006F1C0E">
      <w:pPr>
        <w:ind w:firstLine="720"/>
        <w:contextualSpacing/>
        <w:jc w:val="both"/>
        <w:rPr>
          <w:rFonts w:ascii="Tahoma" w:hAnsi="Tahoma" w:cs="Tahoma"/>
        </w:rPr>
      </w:pPr>
      <w:r>
        <w:rPr>
          <w:rFonts w:ascii="Tahoma" w:hAnsi="Tahoma" w:cs="Tahoma"/>
        </w:rPr>
        <w:t>2.1.8. Исполнитель обязуется незамедлительно предупредить Заказчика и приостановить работу при обнаружении не зависящих от Исполнителя обстоятельств, которые могут нанести ущерб имуществу Заказчика или оказать негативное влияние к  качеству оказываемых услуг.</w:t>
      </w:r>
    </w:p>
    <w:p w:rsidR="00210F2F" w:rsidRDefault="006F1C0E">
      <w:pPr>
        <w:ind w:firstLine="720"/>
        <w:contextualSpacing/>
        <w:jc w:val="both"/>
        <w:rPr>
          <w:rFonts w:ascii="Tahoma" w:hAnsi="Tahoma" w:cs="Tahoma"/>
        </w:rPr>
      </w:pPr>
      <w:r>
        <w:rPr>
          <w:rFonts w:ascii="Tahoma" w:hAnsi="Tahoma" w:cs="Tahoma"/>
        </w:rPr>
        <w:t>2.1.9. Исполнитель обязуется незамедлительно предупредить Заказчика обо всех обстоятельствах, независящих от Исполнителя, которые создают невозможность выполнения работ в срок, установленный Договором и Приложениями к нему, и согласовать с Заказчиком новые сроки оказания услуг.</w:t>
      </w:r>
    </w:p>
    <w:p w:rsidR="00210F2F" w:rsidRDefault="006F1C0E">
      <w:pPr>
        <w:contextualSpacing/>
        <w:jc w:val="both"/>
        <w:rPr>
          <w:rFonts w:ascii="Tahoma" w:hAnsi="Tahoma" w:cs="Tahoma"/>
        </w:rPr>
      </w:pPr>
      <w:r>
        <w:rPr>
          <w:rFonts w:ascii="Tahoma" w:hAnsi="Tahoma" w:cs="Tahoma"/>
        </w:rPr>
        <w:tab/>
        <w:t>2.1.10. При необходимости выполнения дополнительных работ, использования дополнительных материалов, не предусмотренных настоящим Договором и Приложениями к нему, Исполнитель обязан согласовать с Заказчиком перечень и стоимость дополнительных работ.</w:t>
      </w:r>
    </w:p>
    <w:p w:rsidR="00210F2F" w:rsidRDefault="006F1C0E">
      <w:pPr>
        <w:ind w:firstLine="720"/>
        <w:contextualSpacing/>
        <w:jc w:val="both"/>
        <w:rPr>
          <w:rFonts w:ascii="Tahoma" w:hAnsi="Tahoma" w:cs="Tahoma"/>
        </w:rPr>
      </w:pPr>
      <w:r>
        <w:rPr>
          <w:rFonts w:ascii="Tahoma" w:hAnsi="Tahoma" w:cs="Tahoma"/>
        </w:rPr>
        <w:t>2.1.11. При оказании услуг по настоящему Договору бережно относиться к имуществу Заказчика. В случае причинения действиями персонала Исполнителя ущерба имуществу и ТМЦ Заказчика или третьих лиц, Исполнитель обязан возместить потерпевшему лицу причиненный ущерб в полном объеме.</w:t>
      </w:r>
    </w:p>
    <w:p w:rsidR="00210F2F" w:rsidRDefault="006F1C0E">
      <w:pPr>
        <w:ind w:firstLine="720"/>
        <w:contextualSpacing/>
        <w:jc w:val="both"/>
        <w:rPr>
          <w:rFonts w:ascii="Tahoma" w:hAnsi="Tahoma" w:cs="Tahoma"/>
        </w:rPr>
      </w:pPr>
      <w:r>
        <w:rPr>
          <w:rFonts w:ascii="Tahoma" w:hAnsi="Tahoma" w:cs="Tahoma"/>
        </w:rPr>
        <w:t>2.1.12. Предупреждать Заказчика о возможных последствиях, которые могут возникнуть при дальнейшем выполнении поставленных задач, и продолжать работы только после оформления   разрешения и подписанным уполномоченными лицами Заказчика.</w:t>
      </w:r>
    </w:p>
    <w:p w:rsidR="00210F2F" w:rsidRDefault="00210F2F">
      <w:pPr>
        <w:ind w:firstLine="720"/>
        <w:contextualSpacing/>
        <w:jc w:val="both"/>
        <w:rPr>
          <w:rFonts w:ascii="Tahoma" w:hAnsi="Tahoma" w:cs="Tahoma"/>
          <w:b/>
          <w:bCs/>
        </w:rPr>
      </w:pPr>
    </w:p>
    <w:p w:rsidR="00210F2F" w:rsidRDefault="006F1C0E">
      <w:pPr>
        <w:ind w:firstLine="720"/>
        <w:contextualSpacing/>
        <w:jc w:val="both"/>
        <w:rPr>
          <w:rFonts w:ascii="Tahoma" w:hAnsi="Tahoma" w:cs="Tahoma"/>
          <w:b/>
          <w:bCs/>
        </w:rPr>
      </w:pPr>
      <w:r>
        <w:rPr>
          <w:rFonts w:ascii="Tahoma" w:hAnsi="Tahoma" w:cs="Tahoma"/>
          <w:b/>
          <w:bCs/>
        </w:rPr>
        <w:t xml:space="preserve">2.2. Права и обязанности Заказчика: </w:t>
      </w:r>
    </w:p>
    <w:p w:rsidR="00210F2F" w:rsidRDefault="006F1C0E">
      <w:pPr>
        <w:ind w:firstLine="720"/>
        <w:contextualSpacing/>
        <w:jc w:val="both"/>
        <w:rPr>
          <w:rFonts w:ascii="Tahoma" w:hAnsi="Tahoma" w:cs="Tahoma"/>
        </w:rPr>
      </w:pPr>
      <w:r>
        <w:rPr>
          <w:rFonts w:ascii="Tahoma" w:hAnsi="Tahoma" w:cs="Tahoma"/>
        </w:rPr>
        <w:t xml:space="preserve">2.2.1. Заказчик обязан своевременно производить приемку и оплату выполненных услуг в соответствии с условиями настоящего договора. </w:t>
      </w:r>
    </w:p>
    <w:p w:rsidR="00210F2F" w:rsidRDefault="006F1C0E">
      <w:pPr>
        <w:ind w:firstLine="720"/>
        <w:contextualSpacing/>
        <w:jc w:val="both"/>
        <w:rPr>
          <w:rFonts w:ascii="Tahoma" w:hAnsi="Tahoma" w:cs="Tahoma"/>
        </w:rPr>
      </w:pPr>
      <w:r>
        <w:rPr>
          <w:rFonts w:ascii="Tahoma" w:hAnsi="Tahoma" w:cs="Tahoma"/>
        </w:rPr>
        <w:t>2.2.2. Заказчик обеспечивает доступ в помещения раздевалки, склады, и складские площадки в соответствии с графиком, режимом допуска на объект, установленного для Работников, режимом работы персонала Заказчика.</w:t>
      </w:r>
    </w:p>
    <w:p w:rsidR="00210F2F" w:rsidRDefault="006F1C0E">
      <w:pPr>
        <w:ind w:left="709"/>
        <w:contextualSpacing/>
        <w:jc w:val="both"/>
        <w:rPr>
          <w:rFonts w:ascii="Tahoma" w:hAnsi="Tahoma" w:cs="Tahoma"/>
        </w:rPr>
      </w:pPr>
      <w:r>
        <w:rPr>
          <w:rFonts w:ascii="Tahoma" w:hAnsi="Tahoma" w:cs="Tahoma"/>
          <w:bCs/>
        </w:rPr>
        <w:t>2.2.3.    Обеспечить Исполнителя:</w:t>
      </w:r>
    </w:p>
    <w:p w:rsidR="00210F2F" w:rsidRDefault="006F1C0E">
      <w:pPr>
        <w:pStyle w:val="ab"/>
        <w:numPr>
          <w:ilvl w:val="0"/>
          <w:numId w:val="3"/>
        </w:numPr>
        <w:ind w:right="20"/>
        <w:contextualSpacing/>
        <w:jc w:val="both"/>
        <w:rPr>
          <w:rFonts w:ascii="Tahoma" w:hAnsi="Tahoma" w:cs="Tahoma"/>
        </w:rPr>
      </w:pPr>
      <w:r>
        <w:rPr>
          <w:rFonts w:ascii="Tahoma" w:hAnsi="Tahoma" w:cs="Tahoma"/>
        </w:rPr>
        <w:t>Автокраном, краном-манипулятором, автопогрузчиком и другой спецтехникой используемой в процессе оказания услуг по настоящему Договору;</w:t>
      </w:r>
    </w:p>
    <w:p w:rsidR="00210F2F" w:rsidRDefault="006F1C0E">
      <w:pPr>
        <w:pStyle w:val="ab"/>
        <w:numPr>
          <w:ilvl w:val="0"/>
          <w:numId w:val="3"/>
        </w:numPr>
        <w:ind w:right="20"/>
        <w:contextualSpacing/>
        <w:jc w:val="both"/>
        <w:rPr>
          <w:rFonts w:ascii="Tahoma" w:hAnsi="Tahoma" w:cs="Tahoma"/>
        </w:rPr>
      </w:pPr>
      <w:r>
        <w:rPr>
          <w:rFonts w:ascii="Tahoma" w:hAnsi="Tahoma" w:cs="Tahoma"/>
        </w:rPr>
        <w:t>освещением в случаях оказания услуг по настоящему Договору в темное время суток или при недостаточном дневном освещении, согласно действующим нормам охраны здоровья рабочих и служащих Российской Федерации;</w:t>
      </w:r>
    </w:p>
    <w:p w:rsidR="00210F2F" w:rsidRDefault="006F1C0E">
      <w:pPr>
        <w:pStyle w:val="ab"/>
        <w:numPr>
          <w:ilvl w:val="0"/>
          <w:numId w:val="3"/>
        </w:numPr>
        <w:ind w:right="20"/>
        <w:contextualSpacing/>
        <w:jc w:val="both"/>
        <w:rPr>
          <w:rFonts w:ascii="Tahoma" w:hAnsi="Tahoma" w:cs="Tahoma"/>
        </w:rPr>
      </w:pPr>
      <w:r>
        <w:rPr>
          <w:rFonts w:ascii="Tahoma" w:hAnsi="Tahoma" w:cs="Tahoma"/>
        </w:rPr>
        <w:t>источниками горячего и холодного водоснабжения, предоставив персоналу (работникам) Исполнителя беспрепятственный доступ в помещения, где располагаются таковые источники;</w:t>
      </w:r>
    </w:p>
    <w:p w:rsidR="00210F2F" w:rsidRDefault="006F1C0E">
      <w:pPr>
        <w:pStyle w:val="ab"/>
        <w:numPr>
          <w:ilvl w:val="0"/>
          <w:numId w:val="3"/>
        </w:numPr>
        <w:ind w:right="20"/>
        <w:contextualSpacing/>
        <w:jc w:val="both"/>
        <w:rPr>
          <w:rFonts w:ascii="Tahoma" w:hAnsi="Tahoma" w:cs="Tahoma"/>
        </w:rPr>
      </w:pPr>
      <w:r>
        <w:rPr>
          <w:rFonts w:ascii="Tahoma" w:hAnsi="Tahoma" w:cs="Tahoma"/>
        </w:rPr>
        <w:t>исправной системой канализации;</w:t>
      </w:r>
    </w:p>
    <w:p w:rsidR="00210F2F" w:rsidRDefault="006F1C0E">
      <w:pPr>
        <w:pStyle w:val="ab"/>
        <w:numPr>
          <w:ilvl w:val="0"/>
          <w:numId w:val="3"/>
        </w:numPr>
        <w:ind w:right="20"/>
        <w:contextualSpacing/>
        <w:jc w:val="both"/>
        <w:rPr>
          <w:rFonts w:ascii="Tahoma" w:hAnsi="Tahoma" w:cs="Tahoma"/>
        </w:rPr>
      </w:pPr>
      <w:r>
        <w:rPr>
          <w:rFonts w:ascii="Tahoma" w:hAnsi="Tahoma" w:cs="Tahoma"/>
        </w:rPr>
        <w:t>централизованным местом складирования мусора.</w:t>
      </w:r>
    </w:p>
    <w:p w:rsidR="00210F2F" w:rsidRDefault="006F1C0E">
      <w:pPr>
        <w:ind w:left="-57" w:firstLine="794"/>
        <w:contextualSpacing/>
        <w:jc w:val="both"/>
        <w:rPr>
          <w:rFonts w:ascii="Tahoma" w:hAnsi="Tahoma" w:cs="Tahoma"/>
        </w:rPr>
      </w:pPr>
      <w:r>
        <w:rPr>
          <w:rFonts w:ascii="Tahoma" w:hAnsi="Tahoma" w:cs="Tahoma"/>
          <w:bCs/>
        </w:rPr>
        <w:t>2.2.4. Предоставить Исполнителю шкафы для переодевания персонала Исполнителя в общих раздевалках и отдельные закрывающиеся места хранения инвентаря, оборудования, необходимого для исполнения обязательств по настоящему Договору. Исполнитель несет полную ответственность за сохранность своего имущества, расположенного в помещении, предоставленном Заказчиком.</w:t>
      </w:r>
    </w:p>
    <w:p w:rsidR="00210F2F" w:rsidRDefault="00210F2F">
      <w:pPr>
        <w:contextualSpacing/>
        <w:jc w:val="both"/>
        <w:rPr>
          <w:rFonts w:ascii="Tahoma" w:hAnsi="Tahoma" w:cs="Tahoma"/>
        </w:rPr>
      </w:pPr>
    </w:p>
    <w:p w:rsidR="00210F2F" w:rsidRDefault="006F1C0E">
      <w:pPr>
        <w:contextualSpacing/>
        <w:jc w:val="center"/>
        <w:rPr>
          <w:rFonts w:ascii="Tahoma" w:hAnsi="Tahoma" w:cs="Tahoma"/>
        </w:rPr>
      </w:pPr>
      <w:r>
        <w:rPr>
          <w:rFonts w:ascii="Tahoma" w:hAnsi="Tahoma" w:cs="Tahoma"/>
          <w:b/>
          <w:bCs/>
        </w:rPr>
        <w:t>3.  Стоимость услуг и порядок их расчетов</w:t>
      </w:r>
    </w:p>
    <w:p w:rsidR="00210F2F" w:rsidRDefault="006F1C0E">
      <w:pPr>
        <w:tabs>
          <w:tab w:val="left" w:pos="540"/>
        </w:tabs>
        <w:contextualSpacing/>
        <w:jc w:val="both"/>
      </w:pPr>
      <w:r>
        <w:rPr>
          <w:rFonts w:ascii="Arial" w:hAnsi="Arial" w:cs="Arial"/>
        </w:rPr>
        <w:tab/>
        <w:t xml:space="preserve">3.1. Стоимость услуг, оказываемых по настоящему договору, определяется на основании цены одного человек\дня (Приложение № 2 к техническому заданию), при условии минимального заказа 6 человек в день. </w:t>
      </w:r>
    </w:p>
    <w:p w:rsidR="00210F2F" w:rsidRDefault="006F1C0E">
      <w:pPr>
        <w:tabs>
          <w:tab w:val="left" w:pos="540"/>
        </w:tabs>
        <w:contextualSpacing/>
        <w:jc w:val="both"/>
      </w:pPr>
      <w:r>
        <w:rPr>
          <w:rFonts w:ascii="Arial" w:hAnsi="Arial" w:cs="Arial"/>
        </w:rPr>
        <w:t xml:space="preserve">Цена 1-ого челевек\дня является фиксированной и не может быть изменена в течение срока действия договора. </w:t>
      </w:r>
    </w:p>
    <w:p w:rsidR="00210F2F" w:rsidRDefault="006F1C0E">
      <w:pPr>
        <w:tabs>
          <w:tab w:val="left" w:pos="540"/>
        </w:tabs>
        <w:contextualSpacing/>
        <w:jc w:val="both"/>
      </w:pPr>
      <w:r>
        <w:rPr>
          <w:rFonts w:ascii="Arial" w:hAnsi="Arial" w:cs="Arial"/>
        </w:rPr>
        <w:tab/>
        <w:t xml:space="preserve">3.2. 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11 Договора. </w:t>
      </w:r>
    </w:p>
    <w:p w:rsidR="00210F2F" w:rsidRDefault="006F1C0E">
      <w:pPr>
        <w:pStyle w:val="310"/>
        <w:tabs>
          <w:tab w:val="left" w:pos="540"/>
        </w:tabs>
        <w:ind w:firstLine="0"/>
        <w:contextualSpacing/>
      </w:pPr>
      <w:r>
        <w:rPr>
          <w:rFonts w:ascii="Arial" w:hAnsi="Arial" w:cs="Arial"/>
          <w:sz w:val="20"/>
        </w:rPr>
        <w:tab/>
        <w:t xml:space="preserve">3.3. Расчет выполненных услуг производится Заказчиком в течение 20 банковских дней с момента получения счета, акта выполненных работ и счет-фактуры, выставленных Исполнителем. </w:t>
      </w:r>
    </w:p>
    <w:p w:rsidR="00210F2F" w:rsidRDefault="006F1C0E">
      <w:pPr>
        <w:ind w:firstLine="540"/>
        <w:jc w:val="both"/>
        <w:rPr>
          <w:rFonts w:ascii="Arial" w:hAnsi="Arial" w:cs="Arial"/>
        </w:rPr>
      </w:pPr>
      <w:r>
        <w:rPr>
          <w:rFonts w:ascii="Arial" w:hAnsi="Arial" w:cs="Arial"/>
        </w:rPr>
        <w:t>3.4. Обязательства Заказчика по оплате считаются исполненными в момент списания денежных средств  денежных средств с расчетного счета Заказчика.</w:t>
      </w:r>
    </w:p>
    <w:p w:rsidR="00210F2F" w:rsidRDefault="006F1C0E">
      <w:pPr>
        <w:tabs>
          <w:tab w:val="left" w:pos="851"/>
        </w:tabs>
        <w:ind w:firstLine="426"/>
        <w:contextualSpacing/>
        <w:jc w:val="both"/>
        <w:rPr>
          <w:rFonts w:ascii="Tahoma" w:hAnsi="Tahoma" w:cs="Tahoma"/>
        </w:rPr>
      </w:pPr>
      <w:r>
        <w:rPr>
          <w:rFonts w:ascii="Tahoma" w:hAnsi="Tahoma" w:cs="Tahoma"/>
          <w:highlight w:val="white"/>
        </w:rPr>
        <w:t xml:space="preserve">  3.5 Стоимость услуг включает все затраты Исполнителя, связанные с исполнением обязательств по настоящему Договору, в том числе расходы Исполнителя на приобретение инвентаря, инструментов, оборудования, расходных материалов, спецодежды ,спецобуви и СиЗ, налоги, сборы и иные платежи, установленные законодательством Российской Федерации.</w:t>
      </w:r>
    </w:p>
    <w:p w:rsidR="00210F2F" w:rsidRDefault="006F1C0E">
      <w:pPr>
        <w:pStyle w:val="ab"/>
        <w:tabs>
          <w:tab w:val="left" w:pos="0"/>
          <w:tab w:val="left" w:pos="1267"/>
        </w:tabs>
        <w:ind w:firstLine="454"/>
        <w:contextualSpacing/>
        <w:jc w:val="both"/>
        <w:rPr>
          <w:rFonts w:ascii="Tahoma" w:hAnsi="Tahoma" w:cs="Tahoma"/>
        </w:rPr>
      </w:pPr>
      <w:r>
        <w:rPr>
          <w:rFonts w:ascii="Tahoma" w:hAnsi="Tahoma" w:cs="Tahoma"/>
        </w:rPr>
        <w:lastRenderedPageBreak/>
        <w:t>3.6. Оплату расходов по электроэнергии, воде, потребляемых Исполнителем в процессе оказания услуг по настоящему Договору, Заказчик принимает на себя.</w:t>
      </w:r>
    </w:p>
    <w:p w:rsidR="00210F2F" w:rsidRDefault="006F1C0E">
      <w:pPr>
        <w:tabs>
          <w:tab w:val="left" w:pos="851"/>
        </w:tabs>
        <w:ind w:firstLine="426"/>
        <w:contextualSpacing/>
        <w:jc w:val="both"/>
        <w:rPr>
          <w:rFonts w:ascii="Tahoma" w:hAnsi="Tahoma" w:cs="Tahoma"/>
        </w:rPr>
      </w:pPr>
      <w:r>
        <w:rPr>
          <w:rFonts w:ascii="Tahoma" w:hAnsi="Tahoma" w:cs="Tahoma"/>
        </w:rPr>
        <w:t xml:space="preserve"> 3.7. Исполнитель в течение трех рабочих дней после окончания отчетного месяца, направляет Заказчику Акт сдачи-приемки оказанных услуг, счет-фактуру и счет на оплату. </w:t>
      </w:r>
    </w:p>
    <w:p w:rsidR="00210F2F" w:rsidRDefault="006F1C0E">
      <w:pPr>
        <w:tabs>
          <w:tab w:val="left" w:pos="851"/>
        </w:tabs>
        <w:ind w:firstLine="426"/>
        <w:contextualSpacing/>
        <w:jc w:val="both"/>
        <w:rPr>
          <w:rFonts w:ascii="Tahoma" w:hAnsi="Tahoma" w:cs="Tahoma"/>
        </w:rPr>
      </w:pPr>
      <w:r>
        <w:rPr>
          <w:rFonts w:ascii="Tahoma" w:hAnsi="Tahoma" w:cs="Tahoma"/>
        </w:rPr>
        <w:t xml:space="preserve"> 3.8.  Проверка качества оказанных услуг производится Заказчиком ежедневно по окончанию оказанных услуг, путем табелирования. Замечания по качеству и объему оказанных услуг фиксируется в акте с указанием необходимых доработок и сроков их выполнения</w:t>
      </w:r>
    </w:p>
    <w:p w:rsidR="00210F2F" w:rsidRDefault="006F1C0E">
      <w:pPr>
        <w:tabs>
          <w:tab w:val="left" w:pos="851"/>
        </w:tabs>
        <w:ind w:firstLine="426"/>
        <w:contextualSpacing/>
        <w:jc w:val="both"/>
        <w:rPr>
          <w:rFonts w:ascii="Tahoma" w:hAnsi="Tahoma" w:cs="Tahoma"/>
        </w:rPr>
      </w:pPr>
      <w:r>
        <w:rPr>
          <w:rFonts w:ascii="Tahoma" w:hAnsi="Tahoma" w:cs="Tahoma"/>
        </w:rPr>
        <w:t xml:space="preserve">3.9. Заказчик подписывает и возвращает второй экземпляр Акта сдачи-приемки оказанных услуг Исполнителю в течение 5 (пяти) рабочих дней. В случае наличия разногласий по Акту, Заказчик представляет Исполнителю письменный мотивированный отказ от подписания указанного Акта. Исполнитель обязан рассмотреть отказ Заказчика в течение 3 (трех) рабочих дней с момента его получения. Акт сдачи-приемки оказанных услуг подписывается Сторонами по результатам рассмотрения указанных претензий. </w:t>
      </w:r>
    </w:p>
    <w:p w:rsidR="00210F2F" w:rsidRDefault="006F1C0E">
      <w:pPr>
        <w:tabs>
          <w:tab w:val="left" w:pos="851"/>
        </w:tabs>
        <w:ind w:firstLine="426"/>
        <w:contextualSpacing/>
        <w:jc w:val="both"/>
        <w:rPr>
          <w:rFonts w:ascii="Tahoma" w:hAnsi="Tahoma" w:cs="Tahoma"/>
        </w:rPr>
      </w:pPr>
      <w:r>
        <w:rPr>
          <w:rFonts w:ascii="Tahoma" w:hAnsi="Tahoma" w:cs="Tahoma"/>
        </w:rPr>
        <w:t xml:space="preserve">3.10. В случае обнаружения, что Исполнитель при исполнении настоящего Договора, причинил ущерб имуществу Заказчика, Заказчик не позднее 1 (одного) рабочего дня с момента причинения или обнаружения ущерба сообщает об этом Исполнителю, при этом оформляется двухсторонний Акт с указанием причин и обстоятельств причинения ущерба, а также сроков устранения или возмещения ущерба Исполнителем. </w:t>
      </w:r>
    </w:p>
    <w:p w:rsidR="00210F2F" w:rsidRDefault="006F1C0E">
      <w:pPr>
        <w:tabs>
          <w:tab w:val="left" w:pos="851"/>
        </w:tabs>
        <w:ind w:firstLine="426"/>
        <w:contextualSpacing/>
        <w:jc w:val="both"/>
        <w:rPr>
          <w:rFonts w:ascii="Tahoma" w:hAnsi="Tahoma" w:cs="Tahoma"/>
        </w:rPr>
      </w:pPr>
      <w:r>
        <w:rPr>
          <w:rFonts w:ascii="Tahoma" w:hAnsi="Tahoma" w:cs="Tahoma"/>
        </w:rPr>
        <w:t xml:space="preserve"> 3.11. Если Заказчик в установленный срок не предоставляет Исполнителю мотивированный отказ от подписания Акта сдачи-приемки оказанных услуг и не возвращает данный Акт, то услуги считаются оказанными и принятыми Заказчиком в полном объеме, а, следовательно, подлежат оплате. </w:t>
      </w:r>
    </w:p>
    <w:p w:rsidR="00210F2F" w:rsidRDefault="007675F2">
      <w:pPr>
        <w:tabs>
          <w:tab w:val="left" w:pos="851"/>
        </w:tabs>
        <w:ind w:firstLine="426"/>
        <w:contextualSpacing/>
        <w:jc w:val="both"/>
      </w:pPr>
      <w:r>
        <w:rPr>
          <w:rFonts w:ascii="Tahoma" w:hAnsi="Tahoma" w:cs="Tahoma"/>
        </w:rPr>
        <w:t xml:space="preserve">3.12. </w:t>
      </w:r>
      <w:r w:rsidR="006F1C0E">
        <w:rPr>
          <w:rFonts w:ascii="Tahoma" w:hAnsi="Tahoma" w:cs="Tahoma"/>
        </w:rPr>
        <w:t>Оплата фактич</w:t>
      </w:r>
      <w:r>
        <w:rPr>
          <w:rFonts w:ascii="Tahoma" w:hAnsi="Tahoma" w:cs="Tahoma"/>
        </w:rPr>
        <w:t>ески оказанных услуг производит</w:t>
      </w:r>
      <w:r w:rsidR="006F1C0E">
        <w:rPr>
          <w:rFonts w:ascii="Tahoma" w:hAnsi="Tahoma" w:cs="Tahoma"/>
        </w:rPr>
        <w:t>ся Заказчиком ежемесячно, путем безналичного перечисления денежных средств на расч</w:t>
      </w:r>
      <w:r>
        <w:rPr>
          <w:rFonts w:ascii="Tahoma" w:hAnsi="Tahoma" w:cs="Tahoma"/>
        </w:rPr>
        <w:t>етный счет Исполнителя в течение</w:t>
      </w:r>
      <w:r w:rsidR="006F1C0E">
        <w:rPr>
          <w:rFonts w:ascii="Tahoma" w:hAnsi="Tahoma" w:cs="Tahoma"/>
        </w:rPr>
        <w:t xml:space="preserve"> 20 (Двадцать) банковских дней со дня подписания сторонами без замечаний акта сдачи-приемки выполненных работ на основании полученного счета. Если Исполнитель является субъектом малого или среднего предпринимательства, оплата фактически оказанных услуг производится Заказчиком ежемесячно, путем безналичного перечисления денежных средств на расчетный счет Исполнителя в течении в срок не более 15 рабочих дней со дня подписания сторонами без замечаний акта сдачи-приемки выполненных работ на основании полученного счета.</w:t>
      </w:r>
    </w:p>
    <w:p w:rsidR="00210F2F" w:rsidRDefault="006F1C0E">
      <w:pPr>
        <w:pStyle w:val="Bodytext40"/>
        <w:shd w:val="clear" w:color="auto" w:fill="auto"/>
        <w:tabs>
          <w:tab w:val="left" w:pos="426"/>
          <w:tab w:val="left" w:pos="851"/>
        </w:tabs>
        <w:spacing w:before="0" w:line="240" w:lineRule="auto"/>
        <w:ind w:left="0" w:right="-48" w:firstLine="426"/>
        <w:contextualSpacing/>
        <w:rPr>
          <w:rFonts w:ascii="Tahoma" w:hAnsi="Tahoma" w:cs="Tahoma"/>
        </w:rPr>
      </w:pPr>
      <w:r>
        <w:rPr>
          <w:rFonts w:ascii="Tahoma" w:hAnsi="Tahoma" w:cs="Tahoma"/>
        </w:rPr>
        <w:t>3.13. Проценты, предусмотренные статьей 317.1 Гражданского кодекса Российской Федерации, на сумму долга за период пользования денежными средствами, возникшего у любой из Сторон, не начисляются и уплате не подлежат.</w:t>
      </w:r>
    </w:p>
    <w:p w:rsidR="00210F2F" w:rsidRDefault="00210F2F">
      <w:pPr>
        <w:tabs>
          <w:tab w:val="left" w:pos="851"/>
        </w:tabs>
        <w:ind w:firstLine="426"/>
        <w:contextualSpacing/>
        <w:jc w:val="both"/>
        <w:rPr>
          <w:rFonts w:ascii="Tahoma" w:hAnsi="Tahoma" w:cs="Tahoma"/>
          <w:b/>
          <w:bCs/>
        </w:rPr>
      </w:pPr>
    </w:p>
    <w:p w:rsidR="00210F2F" w:rsidRDefault="006F1C0E">
      <w:pPr>
        <w:contextualSpacing/>
        <w:jc w:val="center"/>
        <w:rPr>
          <w:rFonts w:ascii="Tahoma" w:hAnsi="Tahoma" w:cs="Tahoma"/>
        </w:rPr>
      </w:pPr>
      <w:r>
        <w:rPr>
          <w:rFonts w:ascii="Tahoma" w:hAnsi="Tahoma" w:cs="Tahoma"/>
          <w:b/>
          <w:bCs/>
        </w:rPr>
        <w:t>4.  Дополнительные условия</w:t>
      </w:r>
    </w:p>
    <w:p w:rsidR="00210F2F" w:rsidRDefault="006F1C0E">
      <w:pPr>
        <w:ind w:firstLine="567"/>
        <w:contextualSpacing/>
        <w:jc w:val="both"/>
        <w:rPr>
          <w:rFonts w:ascii="Tahoma" w:hAnsi="Tahoma" w:cs="Tahoma"/>
        </w:rPr>
      </w:pPr>
      <w:r>
        <w:rPr>
          <w:rFonts w:ascii="Tahoma" w:hAnsi="Tahoma" w:cs="Tahoma"/>
        </w:rPr>
        <w:t xml:space="preserve">4.1. Исполнитель обязуется при исполнении настоящего договора согласовывать с Заказчиком кандидатуры всех Работников, которые будут иметь доступ и выполнять погрузочно-разгрузочные работы на объектах Заказчика. </w:t>
      </w:r>
    </w:p>
    <w:p w:rsidR="00210F2F" w:rsidRDefault="00210F2F">
      <w:pPr>
        <w:ind w:firstLine="567"/>
        <w:contextualSpacing/>
        <w:jc w:val="both"/>
        <w:rPr>
          <w:rFonts w:ascii="Tahoma" w:hAnsi="Tahoma" w:cs="Tahoma"/>
        </w:rPr>
      </w:pPr>
    </w:p>
    <w:p w:rsidR="00210F2F" w:rsidRDefault="006F1C0E">
      <w:pPr>
        <w:ind w:firstLine="720"/>
        <w:contextualSpacing/>
        <w:jc w:val="both"/>
        <w:rPr>
          <w:rFonts w:ascii="Tahoma" w:hAnsi="Tahoma" w:cs="Tahoma"/>
        </w:rPr>
      </w:pPr>
      <w:r>
        <w:rPr>
          <w:rFonts w:ascii="Tahoma" w:hAnsi="Tahoma" w:cs="Tahoma"/>
        </w:rPr>
        <w:t xml:space="preserve">  </w:t>
      </w:r>
    </w:p>
    <w:p w:rsidR="00210F2F" w:rsidRDefault="006F1C0E">
      <w:pPr>
        <w:contextualSpacing/>
        <w:jc w:val="center"/>
        <w:rPr>
          <w:rFonts w:ascii="Tahoma" w:hAnsi="Tahoma" w:cs="Tahoma"/>
        </w:rPr>
      </w:pPr>
      <w:r>
        <w:rPr>
          <w:rFonts w:ascii="Tahoma" w:hAnsi="Tahoma" w:cs="Tahoma"/>
          <w:b/>
          <w:bCs/>
        </w:rPr>
        <w:t>5.  Конфиденциальность</w:t>
      </w:r>
    </w:p>
    <w:p w:rsidR="00210F2F" w:rsidRDefault="006F1C0E">
      <w:pPr>
        <w:ind w:firstLine="567"/>
        <w:contextualSpacing/>
        <w:jc w:val="both"/>
        <w:rPr>
          <w:rFonts w:ascii="Tahoma" w:hAnsi="Tahoma" w:cs="Tahoma"/>
        </w:rPr>
      </w:pPr>
      <w:r>
        <w:rPr>
          <w:rFonts w:ascii="Tahoma" w:hAnsi="Tahoma" w:cs="Tahoma"/>
        </w:rPr>
        <w:t>5.1. Стороны обязуются соблюдать строгую конфиденциальность переговоров, переписки и других действий, связанных с заключением и исполнением настоящего договора, либо вытекающих из него, с момента заключения настоящего договора и в течение 3 (трёх) лет по окончании его действия.</w:t>
      </w:r>
    </w:p>
    <w:p w:rsidR="00210F2F" w:rsidRDefault="006F1C0E">
      <w:pPr>
        <w:ind w:firstLine="567"/>
        <w:contextualSpacing/>
        <w:jc w:val="both"/>
        <w:rPr>
          <w:rFonts w:ascii="Tahoma" w:hAnsi="Tahoma" w:cs="Tahoma"/>
        </w:rPr>
      </w:pPr>
      <w:r>
        <w:rPr>
          <w:rFonts w:ascii="Tahoma" w:hAnsi="Tahoma" w:cs="Tahoma"/>
        </w:rPr>
        <w:t>5.2. Стороны обязуются не разглашать и не передавать третьим лицам любую информацию, которая стала им известна в ходе исполнения настоящего договора. В случае нарушения условий о конфиденциальности, виновная сторона возмещает потерпевшей стороне нанесенный ущерб, а также несет административную, гражданско-правовую и уголовную ответственность, в соответствии с действующим законодательством Российской Федерации.</w:t>
      </w:r>
    </w:p>
    <w:p w:rsidR="00210F2F" w:rsidRDefault="006F1C0E">
      <w:pPr>
        <w:ind w:firstLine="567"/>
        <w:contextualSpacing/>
        <w:jc w:val="both"/>
        <w:rPr>
          <w:rFonts w:ascii="Tahoma" w:hAnsi="Tahoma" w:cs="Tahoma"/>
        </w:rPr>
      </w:pPr>
      <w:r>
        <w:rPr>
          <w:rFonts w:ascii="Tahoma" w:hAnsi="Tahoma" w:cs="Tahoma"/>
        </w:rPr>
        <w:t>5.3. Стороны гарантируют, что вся передаваемая друг другу в рамках настоящего договора информация, в том числе персональные данные, будет использоваться исключительно в целях исполнения настоящего договора.</w:t>
      </w:r>
    </w:p>
    <w:p w:rsidR="00210F2F" w:rsidRDefault="00210F2F">
      <w:pPr>
        <w:contextualSpacing/>
        <w:jc w:val="both"/>
        <w:rPr>
          <w:rFonts w:ascii="Tahoma" w:hAnsi="Tahoma" w:cs="Tahoma"/>
          <w:b/>
          <w:bCs/>
        </w:rPr>
      </w:pPr>
    </w:p>
    <w:p w:rsidR="00210F2F" w:rsidRDefault="006F1C0E">
      <w:pPr>
        <w:contextualSpacing/>
        <w:jc w:val="center"/>
        <w:rPr>
          <w:rFonts w:ascii="Tahoma" w:hAnsi="Tahoma" w:cs="Tahoma"/>
        </w:rPr>
      </w:pPr>
      <w:r>
        <w:rPr>
          <w:rFonts w:ascii="Tahoma" w:hAnsi="Tahoma" w:cs="Tahoma"/>
          <w:b/>
          <w:bCs/>
        </w:rPr>
        <w:t>6.  Гарантия и ответственность</w:t>
      </w:r>
    </w:p>
    <w:p w:rsidR="00210F2F" w:rsidRDefault="006F1C0E">
      <w:pPr>
        <w:ind w:firstLine="567"/>
        <w:contextualSpacing/>
        <w:jc w:val="both"/>
        <w:rPr>
          <w:rFonts w:ascii="Tahoma" w:hAnsi="Tahoma" w:cs="Tahoma"/>
        </w:rPr>
      </w:pPr>
      <w:r>
        <w:rPr>
          <w:rFonts w:ascii="Tahoma" w:hAnsi="Tahoma" w:cs="Tahoma"/>
        </w:rPr>
        <w:t>6.1. Исполнитель гарантирует надлежащее качество услуг по проведению погрузочно-разгрузочных работ, их соответствие условиям Технического задания, настоящего договора, общепринятым правилам и действующим нормам, в том числе:</w:t>
      </w:r>
    </w:p>
    <w:p w:rsidR="00210F2F" w:rsidRDefault="006F1C0E">
      <w:pPr>
        <w:tabs>
          <w:tab w:val="left" w:pos="0"/>
          <w:tab w:val="left" w:pos="142"/>
        </w:tabs>
        <w:ind w:right="225"/>
        <w:jc w:val="both"/>
        <w:rPr>
          <w:rFonts w:ascii="Tahoma" w:hAnsi="Tahoma" w:cs="Tahoma"/>
          <w:lang w:eastAsia="ru-RU"/>
        </w:rPr>
      </w:pPr>
      <w:r>
        <w:rPr>
          <w:rFonts w:ascii="Tahoma" w:hAnsi="Tahoma" w:cs="Tahoma"/>
          <w:lang w:eastAsia="ru-RU"/>
        </w:rPr>
        <w:lastRenderedPageBreak/>
        <w:t>- Приказ Федеральной службы по экологическому, технологическому и атомному надзору от 12 ноября 2013 г. №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210F2F" w:rsidRDefault="006F1C0E">
      <w:pPr>
        <w:tabs>
          <w:tab w:val="left" w:pos="0"/>
          <w:tab w:val="left" w:pos="142"/>
        </w:tabs>
        <w:ind w:right="225"/>
        <w:jc w:val="both"/>
        <w:rPr>
          <w:rFonts w:ascii="Tahoma" w:hAnsi="Tahoma" w:cs="Tahoma"/>
          <w:lang w:eastAsia="ru-RU"/>
        </w:rPr>
      </w:pPr>
      <w:r>
        <w:rPr>
          <w:rFonts w:ascii="Tahoma" w:hAnsi="Tahoma" w:cs="Tahoma"/>
          <w:lang w:eastAsia="ru-RU"/>
        </w:rPr>
        <w:t xml:space="preserve">- </w:t>
      </w:r>
      <w:r>
        <w:rPr>
          <w:rFonts w:ascii="Tahoma" w:hAnsi="Tahoma" w:cs="Tahoma"/>
          <w:lang w:eastAsia="ru-RU"/>
        </w:rPr>
        <w:tab/>
        <w:t>ГОСТ 12.3.009-76 «Работы погрузо-разгрузочные»</w:t>
      </w:r>
    </w:p>
    <w:p w:rsidR="00210F2F" w:rsidRDefault="006F1C0E">
      <w:pPr>
        <w:pStyle w:val="af1"/>
        <w:rPr>
          <w:rFonts w:ascii="Tahoma" w:hAnsi="Tahoma" w:cs="Tahoma"/>
        </w:rPr>
      </w:pPr>
      <w:r>
        <w:rPr>
          <w:rFonts w:ascii="Tahoma" w:hAnsi="Tahoma" w:cs="Tahoma"/>
        </w:rPr>
        <w:t>- приказ МинТранса РФ от 08.08.1995 №73 «Об организации перевозок опасных грузов автомобильным транспортом.»</w:t>
      </w:r>
    </w:p>
    <w:p w:rsidR="00210F2F" w:rsidRDefault="006F1C0E">
      <w:pPr>
        <w:pStyle w:val="af1"/>
        <w:rPr>
          <w:rFonts w:ascii="Tahoma" w:hAnsi="Tahoma" w:cs="Tahoma"/>
        </w:rPr>
      </w:pPr>
      <w:r>
        <w:rPr>
          <w:rFonts w:ascii="Tahoma" w:hAnsi="Tahoma" w:cs="Tahoma"/>
        </w:rPr>
        <w:t>- «Сосуды, работающие под избыточным давлением».</w:t>
      </w:r>
    </w:p>
    <w:p w:rsidR="00210F2F" w:rsidRDefault="006F1C0E">
      <w:pPr>
        <w:pStyle w:val="af1"/>
        <w:rPr>
          <w:rFonts w:ascii="Tahoma" w:hAnsi="Tahoma" w:cs="Tahoma"/>
        </w:rPr>
      </w:pPr>
      <w:r>
        <w:rPr>
          <w:rFonts w:ascii="Tahoma" w:hAnsi="Tahoma" w:cs="Tahoma"/>
        </w:rPr>
        <w:t>-постановление Министерства труда и социальной защиты РФ от 04 октября 2000г.» Об утверждении</w:t>
      </w:r>
    </w:p>
    <w:p w:rsidR="00210F2F" w:rsidRDefault="006F1C0E">
      <w:pPr>
        <w:contextualSpacing/>
        <w:jc w:val="both"/>
        <w:rPr>
          <w:rFonts w:ascii="Tahoma" w:hAnsi="Tahoma" w:cs="Tahoma"/>
        </w:rPr>
      </w:pPr>
      <w:r>
        <w:rPr>
          <w:rFonts w:ascii="Tahoma" w:hAnsi="Tahoma" w:cs="Tahoma"/>
        </w:rPr>
        <w:t>Правил по охране труда при выполнении работ на высоте», и другим санитарно-гигиеническим и противопожарным требованиям.</w:t>
      </w:r>
    </w:p>
    <w:p w:rsidR="00210F2F" w:rsidRDefault="006F1C0E">
      <w:pPr>
        <w:ind w:firstLine="567"/>
        <w:contextualSpacing/>
        <w:jc w:val="both"/>
        <w:rPr>
          <w:rFonts w:ascii="Tahoma" w:hAnsi="Tahoma" w:cs="Tahoma"/>
        </w:rPr>
      </w:pPr>
      <w:r>
        <w:rPr>
          <w:rFonts w:ascii="Tahoma" w:hAnsi="Tahoma" w:cs="Tahoma"/>
        </w:rPr>
        <w:t>6.2. Исполнитель гарантирует полное возмещение убытков, которые могут возникнуть у Заказчика, работников Заказчика либо третьих лиц, по вине Исполнителя.</w:t>
      </w:r>
    </w:p>
    <w:p w:rsidR="00210F2F" w:rsidRDefault="006F1C0E">
      <w:pPr>
        <w:ind w:firstLine="567"/>
        <w:contextualSpacing/>
        <w:jc w:val="both"/>
        <w:rPr>
          <w:rFonts w:ascii="Tahoma" w:hAnsi="Tahoma" w:cs="Tahoma"/>
        </w:rPr>
      </w:pPr>
      <w:r>
        <w:rPr>
          <w:rFonts w:ascii="Tahoma" w:hAnsi="Tahoma" w:cs="Tahoma"/>
        </w:rPr>
        <w:t>6.3. Исполнитель имеет право требовать у Заказчика обеспечения сохранности расходных материалов, техники и оборудования. В случае несоблюдения работниками Заказчика требований по сохранности имущества Исполнителя, Исполнитель имеет право на возмещение стоимости имущества согласно износу и амортизации.</w:t>
      </w:r>
    </w:p>
    <w:p w:rsidR="00210F2F" w:rsidRDefault="006F1C0E">
      <w:pPr>
        <w:ind w:firstLine="567"/>
        <w:contextualSpacing/>
        <w:jc w:val="both"/>
        <w:rPr>
          <w:rFonts w:ascii="Tahoma" w:hAnsi="Tahoma" w:cs="Tahoma"/>
        </w:rPr>
      </w:pPr>
      <w:r>
        <w:rPr>
          <w:rFonts w:ascii="Tahoma" w:hAnsi="Tahoma" w:cs="Tahoma"/>
        </w:rPr>
        <w:t>6.4. За нарушение требований Технического задания или несоблюдение правил по ОТ и ПБ Заказчик имеет право взыскать с Исполнителя штрафные санкции в течении действия данного договора в следующем размере: за первое нарушение – 1 000,00 рублей, за второе нарушение – 3 000,00 рублей, за третье нарушение и последующие – 5 000,00 рублей. За нарушение требований Технического задания или несоблюдение правил по ОТ и ПБ Заказчик имеет право в одностороннем порядке досрочно расторгнуть договор без обязательств выплаты Исполнителю вознаграждения за оказанные до даты расторжения договора услуги.</w:t>
      </w:r>
    </w:p>
    <w:p w:rsidR="00210F2F" w:rsidRDefault="006F1C0E">
      <w:pPr>
        <w:rPr>
          <w:rFonts w:ascii="Tahoma" w:hAnsi="Tahoma" w:cs="Tahoma"/>
        </w:rPr>
      </w:pPr>
      <w:r>
        <w:rPr>
          <w:rFonts w:ascii="Tahoma" w:hAnsi="Tahoma" w:cs="Tahoma"/>
        </w:rPr>
        <w:tab/>
        <w:t>6.5. Исполнитель гарантирует, что:</w:t>
      </w:r>
    </w:p>
    <w:p w:rsidR="00210F2F" w:rsidRDefault="006F1C0E">
      <w:pPr>
        <w:rPr>
          <w:rFonts w:ascii="Tahoma" w:hAnsi="Tahoma" w:cs="Tahoma"/>
        </w:rPr>
      </w:pPr>
      <w:r>
        <w:rPr>
          <w:rFonts w:ascii="Tahoma" w:hAnsi="Tahoma" w:cs="Tahoma"/>
        </w:rPr>
        <w:t>- Общество зарегистрировано в ЕГРЮЛ надлежащим образом;</w:t>
      </w:r>
    </w:p>
    <w:p w:rsidR="00210F2F" w:rsidRDefault="006F1C0E">
      <w:pPr>
        <w:rPr>
          <w:rFonts w:ascii="Tahoma" w:hAnsi="Tahoma" w:cs="Tahoma"/>
        </w:rPr>
      </w:pPr>
      <w:r>
        <w:rPr>
          <w:rFonts w:ascii="Tahoma" w:hAnsi="Tahoma" w:cs="Tahoma"/>
        </w:rPr>
        <w:t>- его исполнительный орган находится и осуществляет функции управления по месту регистрации юридического лица, и в нем нет дисквалификационных лиц;</w:t>
      </w:r>
    </w:p>
    <w:p w:rsidR="00210F2F" w:rsidRDefault="006F1C0E">
      <w:pPr>
        <w:rPr>
          <w:rFonts w:ascii="Tahoma" w:hAnsi="Tahoma" w:cs="Tahoma"/>
        </w:rPr>
      </w:pPr>
      <w:r>
        <w:rPr>
          <w:rFonts w:ascii="Tahoma" w:hAnsi="Tahoma" w:cs="Tahoma"/>
        </w:rPr>
        <w:t>- располагает персоналом, имуществом и материальными ресурсами, необходимыми для выполнения своих обязательств по договору;</w:t>
      </w:r>
    </w:p>
    <w:p w:rsidR="00210F2F" w:rsidRDefault="006F1C0E">
      <w:pPr>
        <w:rPr>
          <w:rFonts w:ascii="Tahoma" w:hAnsi="Tahoma" w:cs="Tahoma"/>
        </w:rPr>
      </w:pPr>
      <w:r>
        <w:rPr>
          <w:rFonts w:ascii="Tahoma" w:hAnsi="Tahoma" w:cs="Tahoma"/>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10F2F" w:rsidRDefault="006F1C0E">
      <w:pPr>
        <w:rPr>
          <w:rFonts w:ascii="Tahoma" w:hAnsi="Tahoma" w:cs="Tahoma"/>
        </w:rPr>
      </w:pPr>
      <w:r>
        <w:rPr>
          <w:rFonts w:ascii="Tahoma" w:hAnsi="Tahoma" w:cs="Tahoma"/>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10F2F" w:rsidRDefault="006F1C0E">
      <w:pPr>
        <w:rPr>
          <w:rFonts w:ascii="Tahoma" w:hAnsi="Tahoma" w:cs="Tahoma"/>
        </w:rPr>
      </w:pPr>
      <w:r>
        <w:rPr>
          <w:rFonts w:ascii="Tahoma" w:hAnsi="Tahoma" w:cs="Tahoma"/>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210F2F" w:rsidRDefault="006F1C0E">
      <w:pPr>
        <w:rPr>
          <w:rFonts w:ascii="Tahoma" w:hAnsi="Tahoma" w:cs="Tahoma"/>
        </w:rPr>
      </w:pPr>
      <w:r>
        <w:rPr>
          <w:rFonts w:ascii="Tahoma" w:hAnsi="Tahoma" w:cs="Tahoma"/>
        </w:rPr>
        <w:t>- ведет налоговый учет и составляет налоговую отчётность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10F2F" w:rsidRDefault="006F1C0E">
      <w:pPr>
        <w:rPr>
          <w:rFonts w:ascii="Tahoma" w:hAnsi="Tahoma" w:cs="Tahoma"/>
        </w:rPr>
      </w:pPr>
      <w:r>
        <w:rPr>
          <w:rFonts w:ascii="Tahoma" w:hAnsi="Tahoma" w:cs="Tahoma"/>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210F2F" w:rsidRDefault="006F1C0E">
      <w:pPr>
        <w:rPr>
          <w:rFonts w:ascii="Tahoma" w:hAnsi="Tahoma" w:cs="Tahoma"/>
        </w:rPr>
      </w:pPr>
      <w:r>
        <w:rPr>
          <w:rFonts w:ascii="Tahoma" w:hAnsi="Tahoma" w:cs="Tahoma"/>
        </w:rPr>
        <w:t>-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210F2F" w:rsidRDefault="006F1C0E">
      <w:pPr>
        <w:rPr>
          <w:rFonts w:ascii="Tahoma" w:hAnsi="Tahoma" w:cs="Tahoma"/>
        </w:rPr>
      </w:pPr>
      <w:r>
        <w:rPr>
          <w:rFonts w:ascii="Tahoma" w:hAnsi="Tahoma" w:cs="Tahoma"/>
        </w:rPr>
        <w:t xml:space="preserve"> - своевременно и в полном объеме уплачивает налоги, сборы и страховые взносы;</w:t>
      </w:r>
    </w:p>
    <w:p w:rsidR="00210F2F" w:rsidRDefault="006F1C0E">
      <w:pPr>
        <w:rPr>
          <w:rFonts w:ascii="Tahoma" w:hAnsi="Tahoma" w:cs="Tahoma"/>
        </w:rPr>
      </w:pPr>
      <w:r>
        <w:rPr>
          <w:rFonts w:ascii="Tahoma" w:hAnsi="Tahoma" w:cs="Tahoma"/>
        </w:rPr>
        <w:t>- отражает в налоговой отчётности по НДС все суммы НДС, предъявленные Заказчику;</w:t>
      </w:r>
    </w:p>
    <w:p w:rsidR="00210F2F" w:rsidRDefault="006F1C0E">
      <w:pPr>
        <w:rPr>
          <w:rFonts w:ascii="Tahoma" w:hAnsi="Tahoma" w:cs="Tahoma"/>
        </w:rPr>
      </w:pPr>
      <w:r>
        <w:rPr>
          <w:rFonts w:ascii="Tahoma" w:hAnsi="Tahoma" w:cs="Tahoma"/>
        </w:rPr>
        <w:t>- лица, подписывающие от его имени первичные документы и счета-фактуры, имеют на это все необходимые полномочия и достоверности;</w:t>
      </w:r>
    </w:p>
    <w:p w:rsidR="00210F2F" w:rsidRDefault="006F1C0E">
      <w:pPr>
        <w:rPr>
          <w:rFonts w:ascii="Tahoma" w:hAnsi="Tahoma" w:cs="Tahoma"/>
        </w:rPr>
      </w:pPr>
      <w:r>
        <w:rPr>
          <w:rFonts w:ascii="Tahoma" w:hAnsi="Tahoma" w:cs="Tahoma"/>
        </w:rPr>
        <w:t xml:space="preserve">- в случае привлечения соисполнителей в целях исполнения настоящего договора принимает все меры должной осмотрительности, чтобы соисполнители указанным выше требованиям. </w:t>
      </w:r>
    </w:p>
    <w:p w:rsidR="00210F2F" w:rsidRDefault="006F1C0E">
      <w:pPr>
        <w:rPr>
          <w:rFonts w:ascii="Tahoma" w:hAnsi="Tahoma" w:cs="Tahoma"/>
        </w:rPr>
      </w:pPr>
      <w:r>
        <w:rPr>
          <w:rFonts w:ascii="Tahoma" w:hAnsi="Tahoma" w:cs="Tahoma"/>
        </w:rPr>
        <w:t>6.6. Если Исполнитель нарушит гарантии (любую одну, несколько или все вместе), указанные в пункте 6.5 настоящего договора, и это повлечет:</w:t>
      </w:r>
    </w:p>
    <w:p w:rsidR="00210F2F" w:rsidRDefault="006F1C0E">
      <w:pPr>
        <w:rPr>
          <w:rFonts w:ascii="Tahoma" w:hAnsi="Tahoma" w:cs="Tahoma"/>
        </w:rPr>
      </w:pPr>
      <w:r>
        <w:rPr>
          <w:rFonts w:ascii="Tahoma" w:hAnsi="Tahoma" w:cs="Tahoma"/>
        </w:rPr>
        <w:t xml:space="preserve">- предъявление налоговыми органами требований к Заказчику об оплате налогов, сборов, штрафов, пеней, отказ в возможности признать расходы для целей налогообложения прибыли и (или) включить </w:t>
      </w:r>
      <w:r>
        <w:rPr>
          <w:rFonts w:ascii="Tahoma" w:hAnsi="Tahoma" w:cs="Tahoma"/>
        </w:rPr>
        <w:lastRenderedPageBreak/>
        <w:t>НДС в состав налоговых вычетов по работам (услугам), выполненным по настоящему договору Исполнителем;</w:t>
      </w:r>
    </w:p>
    <w:p w:rsidR="00210F2F" w:rsidRDefault="006F1C0E">
      <w:pPr>
        <w:rPr>
          <w:rFonts w:ascii="Tahoma" w:hAnsi="Tahoma" w:cs="Tahoma"/>
        </w:rPr>
      </w:pPr>
      <w:r>
        <w:rPr>
          <w:rFonts w:ascii="Tahoma" w:hAnsi="Tahoma" w:cs="Tahoma"/>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Исполнителем, то Исполнитель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10F2F" w:rsidRDefault="006F1C0E">
      <w:pPr>
        <w:rPr>
          <w:rFonts w:ascii="Tahoma" w:hAnsi="Tahoma" w:cs="Tahoma"/>
        </w:rPr>
      </w:pPr>
      <w:r>
        <w:rPr>
          <w:rFonts w:ascii="Tahoma" w:hAnsi="Tahoma" w:cs="Tahoma"/>
        </w:rPr>
        <w:t>6.7. Исполнитель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пункте 6.6 настоящего договора в полном объеме независимо от уплаты Заказчику неустойки.</w:t>
      </w:r>
    </w:p>
    <w:p w:rsidR="00210F2F" w:rsidRDefault="006F1C0E">
      <w:pPr>
        <w:rPr>
          <w:rFonts w:ascii="Tahoma" w:hAnsi="Tahoma" w:cs="Tahoma"/>
        </w:rPr>
      </w:pPr>
      <w:r>
        <w:rPr>
          <w:rFonts w:ascii="Tahoma" w:hAnsi="Tahoma" w:cs="Tahoma"/>
        </w:rPr>
        <w:t>6.8. Указанные в п.6.6 настоящего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оспаривание или неоспаривания налоговых доначислений в налоговом органе, в том числе вышестоящем налоговом органе, или в суде, а также факт оспаривания или неоспаривания в суде претензий третьих лиц не влияет не обязанность Исполнителя возместить имущественные потери.</w:t>
      </w:r>
    </w:p>
    <w:p w:rsidR="00210F2F" w:rsidRDefault="006F1C0E">
      <w:pPr>
        <w:rPr>
          <w:rFonts w:ascii="Tahoma" w:hAnsi="Tahoma" w:cs="Tahoma"/>
        </w:rPr>
      </w:pPr>
      <w:r>
        <w:rPr>
          <w:rFonts w:ascii="Tahoma" w:hAnsi="Tahoma" w:cs="Tahoma"/>
        </w:rPr>
        <w:t xml:space="preserve">6.9. Стороны определили, что вышеуказанные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 </w:t>
      </w:r>
    </w:p>
    <w:p w:rsidR="00210F2F" w:rsidRDefault="00210F2F">
      <w:pPr>
        <w:contextualSpacing/>
        <w:jc w:val="both"/>
        <w:rPr>
          <w:rFonts w:ascii="Tahoma" w:hAnsi="Tahoma" w:cs="Tahoma"/>
          <w:b/>
          <w:bCs/>
        </w:rPr>
      </w:pPr>
    </w:p>
    <w:p w:rsidR="00210F2F" w:rsidRDefault="006F1C0E">
      <w:pPr>
        <w:contextualSpacing/>
        <w:jc w:val="center"/>
        <w:rPr>
          <w:rFonts w:ascii="Tahoma" w:hAnsi="Tahoma" w:cs="Tahoma"/>
        </w:rPr>
      </w:pPr>
      <w:r>
        <w:rPr>
          <w:rFonts w:ascii="Tahoma" w:hAnsi="Tahoma" w:cs="Tahoma"/>
          <w:b/>
          <w:bCs/>
        </w:rPr>
        <w:t>7.  Обстоятельства непреодолимой силы</w:t>
      </w:r>
    </w:p>
    <w:p w:rsidR="00210F2F" w:rsidRDefault="006F1C0E">
      <w:pPr>
        <w:ind w:firstLine="567"/>
        <w:contextualSpacing/>
        <w:jc w:val="both"/>
        <w:rPr>
          <w:rFonts w:ascii="Tahoma" w:hAnsi="Tahoma" w:cs="Tahoma"/>
        </w:rPr>
      </w:pPr>
      <w:r>
        <w:rPr>
          <w:rFonts w:ascii="Tahoma" w:hAnsi="Tahoma" w:cs="Tahoma"/>
        </w:rPr>
        <w:t>7.1. Стороны освобождаются от ответственности за частичное или полное невыполнение обязательств по настоящему Договору, если оно явилось следствием обстоятельств непреодолимой силы, а именно: пожара, наводнения, землетрясения, войны, военных действий любого характера, блокады и др., и, если эти обстоятельства непосредственно повлияли на исполнение настоящего Договора.</w:t>
      </w:r>
    </w:p>
    <w:p w:rsidR="00210F2F" w:rsidRDefault="006F1C0E">
      <w:pPr>
        <w:ind w:firstLine="567"/>
        <w:contextualSpacing/>
        <w:jc w:val="both"/>
        <w:rPr>
          <w:rFonts w:ascii="Tahoma" w:hAnsi="Tahoma" w:cs="Tahoma"/>
        </w:rPr>
      </w:pPr>
      <w:r>
        <w:rPr>
          <w:rFonts w:ascii="Tahoma" w:hAnsi="Tahoma" w:cs="Tahoma"/>
        </w:rPr>
        <w:t xml:space="preserve">7.2. Сторона, ссылающаяся на форс-мажорные обстоятельства, обязана в течение 3 (трех) календарных дней со дня наступления указанных обстоятельств информировать другую сторону о наступлении подобных обстоятельств в письменной форме. </w:t>
      </w:r>
    </w:p>
    <w:p w:rsidR="00210F2F" w:rsidRDefault="006F1C0E">
      <w:pPr>
        <w:ind w:firstLine="567"/>
        <w:contextualSpacing/>
        <w:jc w:val="both"/>
        <w:rPr>
          <w:rFonts w:ascii="Tahoma" w:hAnsi="Tahoma" w:cs="Tahoma"/>
        </w:rPr>
      </w:pPr>
      <w:r>
        <w:rPr>
          <w:rFonts w:ascii="Tahoma" w:hAnsi="Tahoma" w:cs="Tahoma"/>
        </w:rPr>
        <w:t xml:space="preserve">7.3. Надлежащим подтверждением наличия форс-мажорных обстоятельств будут служить документы, выдаваемые уполномоченными органами. </w:t>
      </w:r>
    </w:p>
    <w:p w:rsidR="00210F2F" w:rsidRDefault="006F1C0E">
      <w:pPr>
        <w:ind w:firstLine="567"/>
        <w:contextualSpacing/>
        <w:jc w:val="both"/>
        <w:rPr>
          <w:rFonts w:ascii="Tahoma" w:hAnsi="Tahoma" w:cs="Tahoma"/>
        </w:rPr>
      </w:pPr>
      <w:r>
        <w:rPr>
          <w:rFonts w:ascii="Tahoma" w:hAnsi="Tahoma" w:cs="Tahoma"/>
        </w:rPr>
        <w:t>7.4. В случае, если форс-мажорные обстоятельства будут длиться более 1 (одного) месяца, то каждая из сторон вправе досрочно расторгнуть настоящий договор, предварительно уведомив другую сторону не менее чем за 30 дней.</w:t>
      </w:r>
    </w:p>
    <w:p w:rsidR="00210F2F" w:rsidRDefault="00210F2F">
      <w:pPr>
        <w:contextualSpacing/>
        <w:jc w:val="both"/>
        <w:rPr>
          <w:rFonts w:ascii="Tahoma" w:hAnsi="Tahoma" w:cs="Tahoma"/>
          <w:b/>
          <w:bCs/>
        </w:rPr>
      </w:pPr>
    </w:p>
    <w:p w:rsidR="00210F2F" w:rsidRDefault="006F1C0E">
      <w:pPr>
        <w:contextualSpacing/>
        <w:jc w:val="center"/>
        <w:rPr>
          <w:rFonts w:ascii="Tahoma" w:hAnsi="Tahoma" w:cs="Tahoma"/>
          <w:b/>
          <w:bCs/>
        </w:rPr>
      </w:pPr>
      <w:r>
        <w:rPr>
          <w:rFonts w:ascii="Tahoma" w:hAnsi="Tahoma" w:cs="Tahoma"/>
          <w:b/>
          <w:bCs/>
        </w:rPr>
        <w:t>8.  Действие договора и порядок его расторжения</w:t>
      </w:r>
    </w:p>
    <w:p w:rsidR="00210F2F" w:rsidRDefault="006F1C0E">
      <w:pPr>
        <w:ind w:firstLine="567"/>
        <w:contextualSpacing/>
        <w:jc w:val="both"/>
      </w:pPr>
      <w:r>
        <w:rPr>
          <w:rFonts w:ascii="Tahoma" w:hAnsi="Tahoma" w:cs="Tahoma"/>
        </w:rPr>
        <w:t xml:space="preserve">8.1. Настоящий Договор вступает в действие с даты его подписания и применяется к отношениям сторон, возникшим с 01.04.2022 г. и действует до 31.03.2023г. </w:t>
      </w:r>
    </w:p>
    <w:p w:rsidR="00210F2F" w:rsidRDefault="006F1C0E">
      <w:pPr>
        <w:tabs>
          <w:tab w:val="left" w:pos="426"/>
        </w:tabs>
        <w:ind w:firstLine="567"/>
        <w:contextualSpacing/>
        <w:jc w:val="both"/>
        <w:rPr>
          <w:rFonts w:ascii="Tahoma" w:hAnsi="Tahoma" w:cs="Tahoma"/>
        </w:rPr>
      </w:pPr>
      <w:r>
        <w:rPr>
          <w:rFonts w:ascii="Tahoma" w:hAnsi="Tahoma" w:cs="Tahoma"/>
        </w:rPr>
        <w:t xml:space="preserve">8.2. Договор может быть расторгнут в одностороннем порядке любой из сторон, в случае, если другая сторона будет об этом уведомлена не менее чем за 30 календарных дней до даты расторжения договора, при условии уплаты Исполнителю вознаграждения за оказанные в период действия настоящего договора услуги.        </w:t>
      </w:r>
    </w:p>
    <w:p w:rsidR="00210F2F" w:rsidRDefault="006F1C0E">
      <w:pPr>
        <w:tabs>
          <w:tab w:val="left" w:pos="426"/>
        </w:tabs>
        <w:ind w:firstLine="567"/>
        <w:contextualSpacing/>
        <w:jc w:val="both"/>
        <w:rPr>
          <w:rFonts w:ascii="Tahoma" w:hAnsi="Tahoma" w:cs="Tahoma"/>
        </w:rPr>
      </w:pPr>
      <w:r>
        <w:rPr>
          <w:rFonts w:ascii="Tahoma" w:hAnsi="Tahoma" w:cs="Tahoma"/>
        </w:rPr>
        <w:t>8.3. В случае досрочного расторжения Договора Стороны не освобождаются от исполнения своих обязательств, возникших до даты расторжения договора.</w:t>
      </w:r>
    </w:p>
    <w:p w:rsidR="00210F2F" w:rsidRDefault="00210F2F">
      <w:pPr>
        <w:contextualSpacing/>
        <w:jc w:val="both"/>
        <w:rPr>
          <w:rFonts w:ascii="Tahoma" w:hAnsi="Tahoma" w:cs="Tahoma"/>
          <w:b/>
          <w:bCs/>
        </w:rPr>
      </w:pPr>
    </w:p>
    <w:p w:rsidR="00210F2F" w:rsidRDefault="006F1C0E">
      <w:pPr>
        <w:contextualSpacing/>
        <w:jc w:val="center"/>
        <w:rPr>
          <w:rFonts w:ascii="Tahoma" w:hAnsi="Tahoma" w:cs="Tahoma"/>
        </w:rPr>
      </w:pPr>
      <w:r>
        <w:rPr>
          <w:rFonts w:ascii="Tahoma" w:hAnsi="Tahoma" w:cs="Tahoma"/>
          <w:b/>
          <w:bCs/>
        </w:rPr>
        <w:t>9. Порядок разрешения споров</w:t>
      </w:r>
    </w:p>
    <w:p w:rsidR="00210F2F" w:rsidRDefault="006F1C0E">
      <w:pPr>
        <w:ind w:firstLine="567"/>
        <w:contextualSpacing/>
        <w:jc w:val="both"/>
        <w:rPr>
          <w:rFonts w:ascii="Tahoma" w:hAnsi="Tahoma" w:cs="Tahoma"/>
        </w:rPr>
      </w:pPr>
      <w:r>
        <w:rPr>
          <w:rFonts w:ascii="Tahoma" w:hAnsi="Tahoma" w:cs="Tahoma"/>
        </w:rPr>
        <w:t>9.1. Спорные вопросы, возникающие в ходе исполнения настоящего договора, разрешаются сторонами путем переговоров, а достигнутые договоренности в обязательном порядке фиксируются дополнительным соглашением сторон или протоколом, становящимся с момента подписания уполномоченными лицами сторон, неотъемлемой частью настоящего договора.</w:t>
      </w:r>
    </w:p>
    <w:p w:rsidR="00210F2F" w:rsidRDefault="006F1C0E">
      <w:pPr>
        <w:ind w:firstLine="567"/>
        <w:contextualSpacing/>
        <w:jc w:val="both"/>
        <w:rPr>
          <w:rFonts w:ascii="Tahoma" w:hAnsi="Tahoma" w:cs="Tahoma"/>
        </w:rPr>
      </w:pPr>
      <w:r>
        <w:rPr>
          <w:rFonts w:ascii="Tahoma" w:hAnsi="Tahoma" w:cs="Tahoma"/>
        </w:rPr>
        <w:t>9.2. Все споры по настоящему договору и в связи с ним, не урегулированные сторонами путем переговоров, передаются на разрешение Арбитражного суда Самарской области.</w:t>
      </w:r>
    </w:p>
    <w:p w:rsidR="00210F2F" w:rsidRDefault="00210F2F">
      <w:pPr>
        <w:contextualSpacing/>
        <w:jc w:val="both"/>
        <w:rPr>
          <w:rFonts w:ascii="Tahoma" w:hAnsi="Tahoma" w:cs="Tahoma"/>
          <w:b/>
          <w:bCs/>
        </w:rPr>
      </w:pPr>
    </w:p>
    <w:p w:rsidR="00210F2F" w:rsidRDefault="006F1C0E">
      <w:pPr>
        <w:contextualSpacing/>
        <w:jc w:val="center"/>
        <w:rPr>
          <w:rFonts w:ascii="Tahoma" w:hAnsi="Tahoma" w:cs="Tahoma"/>
        </w:rPr>
      </w:pPr>
      <w:r>
        <w:rPr>
          <w:rFonts w:ascii="Tahoma" w:hAnsi="Tahoma" w:cs="Tahoma"/>
          <w:b/>
          <w:bCs/>
        </w:rPr>
        <w:t>10.  Приложения к договору</w:t>
      </w:r>
    </w:p>
    <w:p w:rsidR="00210F2F" w:rsidRDefault="006F1C0E">
      <w:pPr>
        <w:ind w:firstLine="567"/>
        <w:contextualSpacing/>
        <w:jc w:val="both"/>
        <w:rPr>
          <w:rFonts w:ascii="Tahoma" w:hAnsi="Tahoma" w:cs="Tahoma"/>
        </w:rPr>
      </w:pPr>
      <w:r>
        <w:rPr>
          <w:rFonts w:ascii="Tahoma" w:hAnsi="Tahoma" w:cs="Tahoma"/>
        </w:rPr>
        <w:lastRenderedPageBreak/>
        <w:t>10.1. Договор составлен в 2-х экземплярах: один экземпляр – Исполнителю, один экземпляр – Заказчику.</w:t>
      </w:r>
    </w:p>
    <w:p w:rsidR="00210F2F" w:rsidRDefault="006F1C0E">
      <w:pPr>
        <w:tabs>
          <w:tab w:val="left" w:pos="426"/>
        </w:tabs>
        <w:ind w:firstLine="567"/>
        <w:contextualSpacing/>
        <w:jc w:val="both"/>
        <w:rPr>
          <w:rFonts w:ascii="Tahoma" w:hAnsi="Tahoma" w:cs="Tahoma"/>
        </w:rPr>
      </w:pPr>
      <w:r>
        <w:rPr>
          <w:rFonts w:ascii="Tahoma" w:hAnsi="Tahoma" w:cs="Tahoma"/>
        </w:rPr>
        <w:t>10.2. Все изменения и дополнения к настоящему договору являются его неотъемлемой частью и имеют силу только в том случае, если они исполнены в письменном виде и подписаны лицами, уполномоченными на то сторонами.</w:t>
      </w:r>
    </w:p>
    <w:p w:rsidR="00210F2F" w:rsidRDefault="006F1C0E">
      <w:pPr>
        <w:ind w:firstLine="567"/>
        <w:contextualSpacing/>
        <w:jc w:val="both"/>
        <w:rPr>
          <w:rFonts w:ascii="Tahoma" w:hAnsi="Tahoma" w:cs="Tahoma"/>
        </w:rPr>
      </w:pPr>
      <w:r>
        <w:rPr>
          <w:rFonts w:ascii="Tahoma" w:hAnsi="Tahoma" w:cs="Tahoma"/>
        </w:rPr>
        <w:t>10.3. Приложениями и неотъемлемой частью настоящего договора являются:</w:t>
      </w:r>
    </w:p>
    <w:p w:rsidR="00210F2F" w:rsidRDefault="00210F2F">
      <w:pPr>
        <w:ind w:firstLine="720"/>
        <w:contextualSpacing/>
        <w:jc w:val="both"/>
        <w:rPr>
          <w:rFonts w:ascii="Tahoma" w:hAnsi="Tahoma" w:cs="Tahoma"/>
        </w:rPr>
      </w:pPr>
    </w:p>
    <w:tbl>
      <w:tblPr>
        <w:tblW w:w="9659" w:type="dxa"/>
        <w:tblInd w:w="94" w:type="dxa"/>
        <w:tblBorders>
          <w:top w:val="single" w:sz="4" w:space="0" w:color="000001"/>
          <w:left w:val="single" w:sz="4" w:space="0" w:color="000001"/>
          <w:bottom w:val="single" w:sz="4" w:space="0" w:color="000001"/>
          <w:insideH w:val="single" w:sz="4" w:space="0" w:color="000001"/>
        </w:tblBorders>
        <w:tblCellMar>
          <w:left w:w="88" w:type="dxa"/>
        </w:tblCellMar>
        <w:tblLook w:val="0000" w:firstRow="0" w:lastRow="0" w:firstColumn="0" w:lastColumn="0" w:noHBand="0" w:noVBand="0"/>
      </w:tblPr>
      <w:tblGrid>
        <w:gridCol w:w="3510"/>
        <w:gridCol w:w="6149"/>
      </w:tblGrid>
      <w:tr w:rsidR="007675F2" w:rsidTr="007675F2">
        <w:tc>
          <w:tcPr>
            <w:tcW w:w="3510" w:type="dxa"/>
            <w:tcBorders>
              <w:top w:val="single" w:sz="4" w:space="0" w:color="000001"/>
              <w:left w:val="single" w:sz="4" w:space="0" w:color="000001"/>
              <w:bottom w:val="single" w:sz="4" w:space="0" w:color="000001"/>
            </w:tcBorders>
            <w:shd w:val="clear" w:color="auto" w:fill="auto"/>
            <w:tcMar>
              <w:left w:w="88" w:type="dxa"/>
            </w:tcMar>
          </w:tcPr>
          <w:p w:rsidR="007675F2" w:rsidRDefault="007675F2">
            <w:pPr>
              <w:autoSpaceDE w:val="0"/>
              <w:jc w:val="both"/>
              <w:rPr>
                <w:rFonts w:ascii="Tahoma" w:hAnsi="Tahoma" w:cs="Tahoma"/>
              </w:rPr>
            </w:pPr>
            <w:bookmarkStart w:id="0" w:name="_GoBack" w:colFirst="0" w:colLast="0"/>
            <w:r>
              <w:rPr>
                <w:rFonts w:ascii="Tahoma" w:hAnsi="Tahoma" w:cs="Tahoma"/>
                <w:i/>
                <w:iCs/>
              </w:rPr>
              <w:t>Приложение № 1</w:t>
            </w:r>
          </w:p>
        </w:tc>
        <w:tc>
          <w:tcPr>
            <w:tcW w:w="6149"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7675F2" w:rsidRDefault="007675F2">
            <w:pPr>
              <w:contextualSpacing/>
              <w:jc w:val="both"/>
            </w:pPr>
            <w:r>
              <w:rPr>
                <w:rFonts w:ascii="Tahoma" w:hAnsi="Tahoma" w:cs="Tahoma"/>
                <w:i/>
                <w:iCs/>
              </w:rPr>
              <w:t xml:space="preserve">Техническое задание </w:t>
            </w:r>
          </w:p>
        </w:tc>
      </w:tr>
      <w:tr w:rsidR="007675F2" w:rsidTr="007675F2">
        <w:tc>
          <w:tcPr>
            <w:tcW w:w="3510" w:type="dxa"/>
            <w:tcBorders>
              <w:top w:val="single" w:sz="4" w:space="0" w:color="000001"/>
              <w:left w:val="single" w:sz="4" w:space="0" w:color="000001"/>
              <w:bottom w:val="single" w:sz="4" w:space="0" w:color="000001"/>
            </w:tcBorders>
            <w:shd w:val="clear" w:color="auto" w:fill="auto"/>
            <w:tcMar>
              <w:left w:w="88" w:type="dxa"/>
            </w:tcMar>
          </w:tcPr>
          <w:p w:rsidR="007675F2" w:rsidRDefault="007675F2">
            <w:pPr>
              <w:autoSpaceDE w:val="0"/>
              <w:jc w:val="both"/>
              <w:rPr>
                <w:rFonts w:ascii="Tahoma" w:hAnsi="Tahoma" w:cs="Tahoma"/>
                <w:i/>
                <w:iCs/>
              </w:rPr>
            </w:pPr>
            <w:r>
              <w:rPr>
                <w:rFonts w:ascii="Tahoma" w:hAnsi="Tahoma" w:cs="Tahoma"/>
                <w:i/>
                <w:iCs/>
              </w:rPr>
              <w:t>Приложение № 2</w:t>
            </w:r>
          </w:p>
        </w:tc>
        <w:tc>
          <w:tcPr>
            <w:tcW w:w="6149"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7675F2" w:rsidRDefault="007675F2">
            <w:pPr>
              <w:contextualSpacing/>
            </w:pPr>
            <w:r>
              <w:rPr>
                <w:rFonts w:ascii="Tahoma" w:hAnsi="Tahoma" w:cs="Tahoma"/>
                <w:i/>
                <w:iCs/>
              </w:rPr>
              <w:t>Прейскурант цен на оказание погрузочно-разгрузочных услуг .</w:t>
            </w:r>
          </w:p>
        </w:tc>
      </w:tr>
      <w:bookmarkEnd w:id="0"/>
    </w:tbl>
    <w:p w:rsidR="00210F2F" w:rsidRDefault="00210F2F">
      <w:pPr>
        <w:contextualSpacing/>
        <w:jc w:val="both"/>
        <w:rPr>
          <w:rFonts w:ascii="Tahoma" w:hAnsi="Tahoma" w:cs="Tahoma"/>
          <w:b/>
          <w:bCs/>
        </w:rPr>
      </w:pPr>
    </w:p>
    <w:p w:rsidR="00210F2F" w:rsidRDefault="006F1C0E">
      <w:pPr>
        <w:contextualSpacing/>
        <w:jc w:val="both"/>
        <w:rPr>
          <w:rFonts w:ascii="Tahoma" w:hAnsi="Tahoma" w:cs="Tahoma"/>
        </w:rPr>
      </w:pPr>
      <w:r>
        <w:rPr>
          <w:rFonts w:ascii="Tahoma" w:hAnsi="Tahoma" w:cs="Tahoma"/>
          <w:b/>
          <w:bCs/>
        </w:rPr>
        <w:t>11.  Адреса и банковские реквизиты сторон</w:t>
      </w:r>
    </w:p>
    <w:p w:rsidR="00210F2F" w:rsidRDefault="00210F2F">
      <w:pPr>
        <w:contextualSpacing/>
        <w:jc w:val="both"/>
        <w:rPr>
          <w:rFonts w:ascii="Tahoma" w:hAnsi="Tahoma" w:cs="Tahoma"/>
          <w:b/>
          <w:bCs/>
        </w:rPr>
      </w:pPr>
    </w:p>
    <w:tbl>
      <w:tblPr>
        <w:tblW w:w="9497" w:type="dxa"/>
        <w:tblInd w:w="109" w:type="dxa"/>
        <w:tblLook w:val="0000" w:firstRow="0" w:lastRow="0" w:firstColumn="0" w:lastColumn="0" w:noHBand="0" w:noVBand="0"/>
      </w:tblPr>
      <w:tblGrid>
        <w:gridCol w:w="4820"/>
        <w:gridCol w:w="4677"/>
      </w:tblGrid>
      <w:tr w:rsidR="00210F2F">
        <w:trPr>
          <w:trHeight w:val="2642"/>
        </w:trPr>
        <w:tc>
          <w:tcPr>
            <w:tcW w:w="4819" w:type="dxa"/>
            <w:shd w:val="clear" w:color="auto" w:fill="auto"/>
          </w:tcPr>
          <w:p w:rsidR="00210F2F" w:rsidRDefault="006F1C0E">
            <w:pPr>
              <w:contextualSpacing/>
              <w:jc w:val="both"/>
              <w:rPr>
                <w:rFonts w:ascii="Tahoma" w:hAnsi="Tahoma" w:cs="Tahoma"/>
              </w:rPr>
            </w:pPr>
            <w:r>
              <w:rPr>
                <w:rFonts w:ascii="Tahoma" w:hAnsi="Tahoma" w:cs="Tahoma"/>
                <w:b/>
                <w:bCs/>
              </w:rPr>
              <w:t>Заказчик:</w:t>
            </w:r>
          </w:p>
          <w:p w:rsidR="00210F2F" w:rsidRDefault="006F1C0E">
            <w:pPr>
              <w:jc w:val="both"/>
              <w:rPr>
                <w:rFonts w:ascii="Tahoma" w:hAnsi="Tahoma" w:cs="Tahoma"/>
                <w:b/>
              </w:rPr>
            </w:pPr>
            <w:r>
              <w:rPr>
                <w:rFonts w:ascii="Tahoma" w:hAnsi="Tahoma" w:cs="Tahoma"/>
                <w:b/>
              </w:rPr>
              <w:t>ООО «Самарские коммунальные системы»</w:t>
            </w:r>
          </w:p>
          <w:p w:rsidR="00210F2F" w:rsidRDefault="006F1C0E">
            <w:pPr>
              <w:shd w:val="clear" w:color="auto" w:fill="FFFFFF"/>
              <w:rPr>
                <w:rFonts w:ascii="Tahoma" w:hAnsi="Tahoma" w:cs="Tahoma"/>
              </w:rPr>
            </w:pPr>
            <w:r>
              <w:rPr>
                <w:rFonts w:ascii="Tahoma" w:hAnsi="Tahoma" w:cs="Tahoma"/>
              </w:rPr>
              <w:t>ИНН 6312110828 КПП 631050001</w:t>
            </w:r>
          </w:p>
          <w:p w:rsidR="00210F2F" w:rsidRDefault="006F1C0E">
            <w:pPr>
              <w:shd w:val="clear" w:color="auto" w:fill="FFFFFF"/>
              <w:rPr>
                <w:rFonts w:ascii="Tahoma" w:hAnsi="Tahoma" w:cs="Tahoma"/>
                <w:bCs/>
              </w:rPr>
            </w:pPr>
            <w:r>
              <w:rPr>
                <w:rFonts w:ascii="Tahoma" w:hAnsi="Tahoma" w:cs="Tahoma"/>
              </w:rPr>
              <w:t>ОГРН 1116312008340</w:t>
            </w:r>
          </w:p>
          <w:p w:rsidR="00210F2F" w:rsidRDefault="006F1C0E">
            <w:pPr>
              <w:snapToGrid w:val="0"/>
              <w:rPr>
                <w:rFonts w:ascii="Tahoma" w:hAnsi="Tahoma" w:cs="Tahoma"/>
              </w:rPr>
            </w:pPr>
            <w:r>
              <w:rPr>
                <w:rFonts w:ascii="Tahoma" w:hAnsi="Tahoma" w:cs="Tahoma"/>
              </w:rPr>
              <w:t>Юридический адрес: 443056, г. Самара, ул. Луначарского, д. 56</w:t>
            </w:r>
          </w:p>
          <w:p w:rsidR="00210F2F" w:rsidRDefault="006F1C0E">
            <w:pPr>
              <w:snapToGrid w:val="0"/>
              <w:rPr>
                <w:rFonts w:ascii="Tahoma" w:hAnsi="Tahoma" w:cs="Tahoma"/>
              </w:rPr>
            </w:pPr>
            <w:r>
              <w:rPr>
                <w:rFonts w:ascii="Tahoma" w:hAnsi="Tahoma" w:cs="Tahoma"/>
              </w:rPr>
              <w:t>Фактический адрес: 443056, г. Самара, ул. Луначарского, д. 56</w:t>
            </w:r>
          </w:p>
          <w:p w:rsidR="00210F2F" w:rsidRDefault="006F1C0E">
            <w:pPr>
              <w:widowControl w:val="0"/>
              <w:rPr>
                <w:rFonts w:ascii="Tahoma" w:hAnsi="Tahoma" w:cs="Tahoma"/>
                <w:color w:val="000000"/>
              </w:rPr>
            </w:pPr>
            <w:r>
              <w:rPr>
                <w:rFonts w:ascii="Tahoma" w:hAnsi="Tahoma" w:cs="Tahoma"/>
                <w:bCs/>
              </w:rPr>
              <w:t>Банковские реквизиты:</w:t>
            </w:r>
            <w:r>
              <w:rPr>
                <w:rFonts w:ascii="Tahoma" w:hAnsi="Tahoma" w:cs="Tahoma"/>
              </w:rPr>
              <w:t xml:space="preserve"> </w:t>
            </w:r>
          </w:p>
          <w:p w:rsidR="00210F2F" w:rsidRDefault="006F1C0E">
            <w:pPr>
              <w:jc w:val="both"/>
              <w:rPr>
                <w:rFonts w:ascii="Tahoma" w:hAnsi="Tahoma" w:cs="Tahoma"/>
                <w:color w:val="000000"/>
              </w:rPr>
            </w:pPr>
            <w:r>
              <w:rPr>
                <w:rFonts w:ascii="Tahoma" w:hAnsi="Tahoma" w:cs="Tahoma"/>
                <w:color w:val="000000"/>
              </w:rPr>
              <w:t xml:space="preserve">Р/с </w:t>
            </w:r>
            <w:r>
              <w:rPr>
                <w:rFonts w:ascii="Tahoma" w:hAnsi="Tahoma" w:cs="Tahoma"/>
              </w:rPr>
              <w:t>40702810903370000034</w:t>
            </w:r>
          </w:p>
          <w:p w:rsidR="00210F2F" w:rsidRDefault="006F1C0E">
            <w:pPr>
              <w:rPr>
                <w:rFonts w:ascii="Tahoma" w:hAnsi="Tahoma" w:cs="Tahoma"/>
                <w:lang w:eastAsia="ru-RU"/>
              </w:rPr>
            </w:pPr>
            <w:r>
              <w:rPr>
                <w:rFonts w:ascii="Tahoma" w:hAnsi="Tahoma" w:cs="Tahoma"/>
              </w:rPr>
              <w:t>Ф-Л БАНКА ГПБ (АО) «ПОВОЛЖСКИЙ»</w:t>
            </w:r>
          </w:p>
          <w:p w:rsidR="00210F2F" w:rsidRDefault="006F1C0E">
            <w:pPr>
              <w:jc w:val="both"/>
              <w:rPr>
                <w:rFonts w:ascii="Tahoma" w:hAnsi="Tahoma" w:cs="Tahoma"/>
                <w:color w:val="000000"/>
              </w:rPr>
            </w:pPr>
            <w:r>
              <w:rPr>
                <w:rFonts w:ascii="Tahoma" w:hAnsi="Tahoma" w:cs="Tahoma"/>
                <w:color w:val="000000"/>
              </w:rPr>
              <w:t xml:space="preserve">К/с </w:t>
            </w:r>
            <w:r>
              <w:rPr>
                <w:rFonts w:ascii="Tahoma" w:hAnsi="Tahoma" w:cs="Tahoma"/>
              </w:rPr>
              <w:t>30101810000000000917</w:t>
            </w:r>
          </w:p>
          <w:p w:rsidR="00210F2F" w:rsidRDefault="006F1C0E">
            <w:pPr>
              <w:jc w:val="both"/>
              <w:rPr>
                <w:rFonts w:ascii="Tahoma" w:hAnsi="Tahoma" w:cs="Tahoma"/>
              </w:rPr>
            </w:pPr>
            <w:r>
              <w:rPr>
                <w:rFonts w:ascii="Tahoma" w:hAnsi="Tahoma" w:cs="Tahoma"/>
                <w:color w:val="000000"/>
              </w:rPr>
              <w:t xml:space="preserve">БИК </w:t>
            </w:r>
            <w:r>
              <w:rPr>
                <w:rFonts w:ascii="Tahoma" w:hAnsi="Tahoma" w:cs="Tahoma"/>
              </w:rPr>
              <w:t>043601917</w:t>
            </w:r>
          </w:p>
          <w:p w:rsidR="00210F2F" w:rsidRDefault="00210F2F">
            <w:pPr>
              <w:jc w:val="both"/>
              <w:rPr>
                <w:rFonts w:ascii="Tahoma" w:hAnsi="Tahoma" w:cs="Tahoma"/>
              </w:rPr>
            </w:pPr>
          </w:p>
          <w:p w:rsidR="00210F2F" w:rsidRDefault="006F1C0E">
            <w:pPr>
              <w:shd w:val="clear" w:color="auto" w:fill="FFFFFF"/>
              <w:rPr>
                <w:rFonts w:ascii="Tahoma" w:hAnsi="Tahoma" w:cs="Tahoma"/>
                <w:b/>
              </w:rPr>
            </w:pPr>
            <w:r>
              <w:rPr>
                <w:rFonts w:ascii="Tahoma" w:hAnsi="Tahoma" w:cs="Tahoma"/>
                <w:b/>
              </w:rPr>
              <w:t>Главный управляющий директор</w:t>
            </w:r>
          </w:p>
          <w:p w:rsidR="00210F2F" w:rsidRDefault="00210F2F">
            <w:pPr>
              <w:shd w:val="clear" w:color="auto" w:fill="FFFFFF"/>
              <w:rPr>
                <w:rFonts w:ascii="Tahoma" w:hAnsi="Tahoma" w:cs="Tahoma"/>
                <w:b/>
              </w:rPr>
            </w:pPr>
          </w:p>
          <w:p w:rsidR="00210F2F" w:rsidRDefault="006F1C0E">
            <w:pPr>
              <w:contextualSpacing/>
              <w:jc w:val="both"/>
              <w:rPr>
                <w:rFonts w:ascii="Tahoma" w:hAnsi="Tahoma" w:cs="Tahoma"/>
              </w:rPr>
            </w:pPr>
            <w:r>
              <w:rPr>
                <w:rFonts w:ascii="Tahoma" w:hAnsi="Tahoma" w:cs="Tahoma"/>
                <w:b/>
              </w:rPr>
              <w:t>___________________ /В. В. Бирюков/</w:t>
            </w:r>
          </w:p>
        </w:tc>
        <w:tc>
          <w:tcPr>
            <w:tcW w:w="4677" w:type="dxa"/>
            <w:shd w:val="clear" w:color="auto" w:fill="auto"/>
          </w:tcPr>
          <w:p w:rsidR="00210F2F" w:rsidRDefault="006F1C0E">
            <w:pPr>
              <w:contextualSpacing/>
              <w:jc w:val="both"/>
              <w:rPr>
                <w:rFonts w:ascii="Tahoma" w:hAnsi="Tahoma" w:cs="Tahoma"/>
              </w:rPr>
            </w:pPr>
            <w:r>
              <w:rPr>
                <w:rFonts w:ascii="Tahoma" w:hAnsi="Tahoma" w:cs="Tahoma"/>
                <w:b/>
                <w:bCs/>
              </w:rPr>
              <w:t>Исполнитель</w:t>
            </w:r>
            <w:r>
              <w:rPr>
                <w:rFonts w:ascii="Tahoma" w:hAnsi="Tahoma" w:cs="Tahoma"/>
              </w:rPr>
              <w:t>:</w:t>
            </w:r>
          </w:p>
          <w:p w:rsidR="00210F2F" w:rsidRDefault="00210F2F"/>
        </w:tc>
      </w:tr>
      <w:tr w:rsidR="00210F2F">
        <w:tc>
          <w:tcPr>
            <w:tcW w:w="4819" w:type="dxa"/>
            <w:shd w:val="clear" w:color="auto" w:fill="auto"/>
          </w:tcPr>
          <w:p w:rsidR="00210F2F" w:rsidRDefault="006F1C0E">
            <w:pPr>
              <w:contextualSpacing/>
              <w:jc w:val="both"/>
              <w:rPr>
                <w:rFonts w:ascii="Tahoma" w:hAnsi="Tahoma" w:cs="Tahoma"/>
              </w:rPr>
            </w:pPr>
            <w:r>
              <w:rPr>
                <w:rFonts w:ascii="Tahoma" w:hAnsi="Tahoma" w:cs="Tahoma"/>
              </w:rPr>
              <w:t>м.п.</w:t>
            </w:r>
          </w:p>
        </w:tc>
        <w:tc>
          <w:tcPr>
            <w:tcW w:w="4677" w:type="dxa"/>
            <w:shd w:val="clear" w:color="auto" w:fill="auto"/>
          </w:tcPr>
          <w:p w:rsidR="00210F2F" w:rsidRDefault="006F1C0E">
            <w:pPr>
              <w:contextualSpacing/>
              <w:jc w:val="both"/>
              <w:rPr>
                <w:rFonts w:ascii="Tahoma" w:hAnsi="Tahoma" w:cs="Tahoma"/>
              </w:rPr>
            </w:pPr>
            <w:r>
              <w:rPr>
                <w:rFonts w:ascii="Tahoma" w:hAnsi="Tahoma" w:cs="Tahoma"/>
              </w:rPr>
              <w:t>м.п.</w:t>
            </w:r>
          </w:p>
        </w:tc>
      </w:tr>
    </w:tbl>
    <w:p w:rsidR="00210F2F" w:rsidRDefault="00210F2F">
      <w:pPr>
        <w:contextualSpacing/>
        <w:jc w:val="both"/>
        <w:rPr>
          <w:rFonts w:ascii="Tahoma" w:hAnsi="Tahoma" w:cs="Tahoma"/>
          <w:b/>
          <w:bCs/>
          <w:i/>
          <w:iCs/>
        </w:rPr>
      </w:pPr>
    </w:p>
    <w:p w:rsidR="00210F2F" w:rsidRDefault="00210F2F">
      <w:pPr>
        <w:contextualSpacing/>
        <w:jc w:val="both"/>
        <w:rPr>
          <w:rFonts w:ascii="Tahoma" w:hAnsi="Tahoma" w:cs="Tahoma"/>
          <w:b/>
          <w:bCs/>
          <w:i/>
          <w:iCs/>
        </w:rPr>
      </w:pPr>
    </w:p>
    <w:p w:rsidR="00210F2F" w:rsidRDefault="00210F2F">
      <w:pPr>
        <w:contextualSpacing/>
        <w:jc w:val="both"/>
      </w:pPr>
    </w:p>
    <w:sectPr w:rsidR="00210F2F">
      <w:footerReference w:type="default" r:id="rId8"/>
      <w:pgSz w:w="11906" w:h="16838"/>
      <w:pgMar w:top="1134" w:right="567" w:bottom="1134" w:left="1701"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2C3" w:rsidRDefault="006F1C0E">
      <w:r>
        <w:separator/>
      </w:r>
    </w:p>
  </w:endnote>
  <w:endnote w:type="continuationSeparator" w:id="0">
    <w:p w:rsidR="007442C3" w:rsidRDefault="006F1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OpenSymbol">
    <w:altName w:val="Arial Unicode MS"/>
    <w:panose1 w:val="05010000000000000000"/>
    <w:charset w:val="CC"/>
    <w:family w:val="roman"/>
    <w:pitch w:val="variable"/>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roman"/>
    <w:pitch w:val="variable"/>
  </w:font>
  <w:font w:name="Liberation Sans">
    <w:altName w:val="Arial"/>
    <w:panose1 w:val="020B0604020202020204"/>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F2F" w:rsidRDefault="00210F2F">
    <w:pPr>
      <w:pStyle w:val="af"/>
      <w:pBdr>
        <w:top w:val="single" w:sz="4" w:space="0" w:color="00000A"/>
      </w:pBdr>
      <w:jc w:val="right"/>
      <w:rPr>
        <w:rFonts w:ascii="Tahoma" w:hAnsi="Tahoma" w:cs="Tahoma"/>
      </w:rPr>
    </w:pPr>
  </w:p>
  <w:p w:rsidR="00210F2F" w:rsidRDefault="006F1C0E">
    <w:pPr>
      <w:pStyle w:val="af"/>
      <w:pBdr>
        <w:top w:val="single" w:sz="4" w:space="0" w:color="00000A"/>
      </w:pBdr>
      <w:rPr>
        <w:rFonts w:ascii="Tahoma" w:hAnsi="Tahoma" w:cs="Tahoma"/>
      </w:rPr>
    </w:pPr>
    <w:r>
      <w:rPr>
        <w:rFonts w:ascii="Tahoma" w:hAnsi="Tahoma" w:cs="Tahoma"/>
      </w:rPr>
      <w:t xml:space="preserve">_____________________________ /Заказчик/             _____________________________ /Исполнитель/                         </w:t>
    </w:r>
  </w:p>
  <w:p w:rsidR="00210F2F" w:rsidRDefault="00210F2F">
    <w:pPr>
      <w:pStyle w:val="af"/>
      <w:pBdr>
        <w:top w:val="single" w:sz="4" w:space="0" w:color="00000A"/>
      </w:pBdr>
      <w:jc w:val="right"/>
      <w:rPr>
        <w:rFonts w:ascii="Tahoma" w:hAnsi="Tahoma" w:cs="Tahoma"/>
      </w:rPr>
    </w:pPr>
  </w:p>
  <w:p w:rsidR="00210F2F" w:rsidRDefault="006F1C0E">
    <w:pPr>
      <w:pStyle w:val="af4"/>
      <w:pBdr>
        <w:bottom w:val="single" w:sz="4" w:space="0" w:color="00000A"/>
      </w:pBdr>
    </w:pPr>
    <w:r>
      <w:rPr>
        <w:rFonts w:ascii="Tahoma" w:hAnsi="Tahoma" w:cs="Tahoma"/>
      </w:rPr>
      <w:t xml:space="preserve">Договор возмездного оказания услуг №______ от «____» ________ 2022 г.                          стр. </w:t>
    </w:r>
    <w:r>
      <w:rPr>
        <w:rFonts w:ascii="Tahoma" w:hAnsi="Tahoma" w:cs="Tahoma"/>
      </w:rPr>
      <w:fldChar w:fldCharType="begin"/>
    </w:r>
    <w:r>
      <w:instrText>PAGE</w:instrText>
    </w:r>
    <w:r>
      <w:fldChar w:fldCharType="separate"/>
    </w:r>
    <w:r w:rsidR="007675F2">
      <w:rPr>
        <w:noProof/>
      </w:rPr>
      <w:t>6</w:t>
    </w:r>
    <w:r>
      <w:fldChar w:fldCharType="end"/>
    </w:r>
    <w:r>
      <w:rPr>
        <w:rFonts w:ascii="Tahoma" w:hAnsi="Tahoma" w:cs="Tahoma"/>
      </w:rPr>
      <w:t xml:space="preserve"> из </w:t>
    </w:r>
    <w:r>
      <w:rPr>
        <w:rFonts w:ascii="Tahoma" w:hAnsi="Tahoma" w:cs="Tahoma"/>
      </w:rPr>
      <w:fldChar w:fldCharType="begin"/>
    </w:r>
    <w:r>
      <w:instrText>NUMPAGES</w:instrText>
    </w:r>
    <w:r>
      <w:fldChar w:fldCharType="separate"/>
    </w:r>
    <w:r w:rsidR="007675F2">
      <w:rPr>
        <w:noProof/>
      </w:rPr>
      <w:t>6</w:t>
    </w:r>
    <w:r>
      <w:fldChar w:fldCharType="end"/>
    </w:r>
  </w:p>
  <w:p w:rsidR="00210F2F" w:rsidRDefault="00210F2F">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2C3" w:rsidRDefault="006F1C0E">
      <w:r>
        <w:separator/>
      </w:r>
    </w:p>
  </w:footnote>
  <w:footnote w:type="continuationSeparator" w:id="0">
    <w:p w:rsidR="007442C3" w:rsidRDefault="006F1C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596833"/>
    <w:multiLevelType w:val="multilevel"/>
    <w:tmpl w:val="5E3A3DE4"/>
    <w:lvl w:ilvl="0">
      <w:start w:val="1"/>
      <w:numFmt w:val="bullet"/>
      <w:lvlText w:val=""/>
      <w:lvlJc w:val="left"/>
      <w:pPr>
        <w:tabs>
          <w:tab w:val="num" w:pos="786"/>
        </w:tabs>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61507792"/>
    <w:multiLevelType w:val="multilevel"/>
    <w:tmpl w:val="008C791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nsid w:val="6A4230C3"/>
    <w:multiLevelType w:val="multilevel"/>
    <w:tmpl w:val="DB4C97AA"/>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F2F"/>
    <w:rsid w:val="00210F2F"/>
    <w:rsid w:val="006F1C0E"/>
    <w:rsid w:val="007442C3"/>
    <w:rsid w:val="007675F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327"/>
    <w:pPr>
      <w:suppressAutoHyphens/>
    </w:pPr>
    <w:rPr>
      <w:color w:val="00000A"/>
      <w:lang w:eastAsia="zh-CN"/>
    </w:rPr>
  </w:style>
  <w:style w:type="paragraph" w:styleId="1">
    <w:name w:val="heading 1"/>
    <w:basedOn w:val="a"/>
    <w:qFormat/>
    <w:rsid w:val="00943327"/>
    <w:pPr>
      <w:keepNext/>
      <w:numPr>
        <w:numId w:val="1"/>
      </w:numPr>
      <w:outlineLvl w:val="0"/>
    </w:pPr>
    <w:rPr>
      <w:rFonts w:ascii="Cambria" w:hAnsi="Cambria" w:cs="Cambria"/>
      <w:b/>
      <w:bCs/>
      <w:sz w:val="32"/>
      <w:szCs w:val="32"/>
    </w:rPr>
  </w:style>
  <w:style w:type="paragraph" w:styleId="2">
    <w:name w:val="heading 2"/>
    <w:basedOn w:val="a"/>
    <w:qFormat/>
    <w:rsid w:val="00943327"/>
    <w:pPr>
      <w:keepNext/>
      <w:numPr>
        <w:ilvl w:val="1"/>
        <w:numId w:val="1"/>
      </w:numPr>
      <w:jc w:val="both"/>
      <w:outlineLvl w:val="1"/>
    </w:pPr>
    <w:rPr>
      <w:rFonts w:ascii="Cambria" w:hAnsi="Cambria" w:cs="Cambria"/>
      <w:b/>
      <w:bCs/>
      <w:i/>
      <w:iCs/>
      <w:sz w:val="28"/>
      <w:szCs w:val="28"/>
    </w:rPr>
  </w:style>
  <w:style w:type="paragraph" w:styleId="3">
    <w:name w:val="heading 3"/>
    <w:basedOn w:val="a"/>
    <w:qFormat/>
    <w:rsid w:val="00943327"/>
    <w:pPr>
      <w:keepNext/>
      <w:numPr>
        <w:ilvl w:val="2"/>
        <w:numId w:val="1"/>
      </w:numPr>
      <w:jc w:val="center"/>
      <w:outlineLvl w:val="2"/>
    </w:pPr>
    <w:rPr>
      <w:rFonts w:ascii="Cambria" w:hAnsi="Cambria" w:cs="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943327"/>
  </w:style>
  <w:style w:type="character" w:customStyle="1" w:styleId="WW8Num1z1">
    <w:name w:val="WW8Num1z1"/>
    <w:qFormat/>
    <w:rsid w:val="00943327"/>
  </w:style>
  <w:style w:type="character" w:customStyle="1" w:styleId="WW8Num1z2">
    <w:name w:val="WW8Num1z2"/>
    <w:qFormat/>
    <w:rsid w:val="00943327"/>
  </w:style>
  <w:style w:type="character" w:customStyle="1" w:styleId="WW8Num1z3">
    <w:name w:val="WW8Num1z3"/>
    <w:qFormat/>
    <w:rsid w:val="00943327"/>
  </w:style>
  <w:style w:type="character" w:customStyle="1" w:styleId="WW8Num1z4">
    <w:name w:val="WW8Num1z4"/>
    <w:qFormat/>
    <w:rsid w:val="00943327"/>
  </w:style>
  <w:style w:type="character" w:customStyle="1" w:styleId="WW8Num1z5">
    <w:name w:val="WW8Num1z5"/>
    <w:qFormat/>
    <w:rsid w:val="00943327"/>
  </w:style>
  <w:style w:type="character" w:customStyle="1" w:styleId="WW8Num1z6">
    <w:name w:val="WW8Num1z6"/>
    <w:qFormat/>
    <w:rsid w:val="00943327"/>
  </w:style>
  <w:style w:type="character" w:customStyle="1" w:styleId="WW8Num1z7">
    <w:name w:val="WW8Num1z7"/>
    <w:qFormat/>
    <w:rsid w:val="00943327"/>
  </w:style>
  <w:style w:type="character" w:customStyle="1" w:styleId="WW8Num1z8">
    <w:name w:val="WW8Num1z8"/>
    <w:qFormat/>
    <w:rsid w:val="00943327"/>
  </w:style>
  <w:style w:type="character" w:customStyle="1" w:styleId="WW8Num2z0">
    <w:name w:val="WW8Num2z0"/>
    <w:qFormat/>
    <w:rsid w:val="00943327"/>
  </w:style>
  <w:style w:type="character" w:customStyle="1" w:styleId="WW8Num2z1">
    <w:name w:val="WW8Num2z1"/>
    <w:qFormat/>
    <w:rsid w:val="00943327"/>
    <w:rPr>
      <w:b w:val="0"/>
    </w:rPr>
  </w:style>
  <w:style w:type="character" w:customStyle="1" w:styleId="WW8Num3z0">
    <w:name w:val="WW8Num3z0"/>
    <w:qFormat/>
    <w:rsid w:val="00943327"/>
    <w:rPr>
      <w:b w:val="0"/>
    </w:rPr>
  </w:style>
  <w:style w:type="character" w:customStyle="1" w:styleId="WW8Num4z0">
    <w:name w:val="WW8Num4z0"/>
    <w:qFormat/>
    <w:rsid w:val="00943327"/>
    <w:rPr>
      <w:rFonts w:ascii="Symbol" w:hAnsi="Symbol" w:cs="OpenSymbol"/>
    </w:rPr>
  </w:style>
  <w:style w:type="character" w:customStyle="1" w:styleId="WW8Num4z1">
    <w:name w:val="WW8Num4z1"/>
    <w:qFormat/>
    <w:rsid w:val="00943327"/>
    <w:rPr>
      <w:rFonts w:ascii="OpenSymbol" w:hAnsi="OpenSymbol" w:cs="OpenSymbol"/>
    </w:rPr>
  </w:style>
  <w:style w:type="character" w:customStyle="1" w:styleId="WW8Num5z0">
    <w:name w:val="WW8Num5z0"/>
    <w:qFormat/>
    <w:rsid w:val="00943327"/>
    <w:rPr>
      <w:rFonts w:ascii="Symbol" w:hAnsi="Symbol" w:cs="Symbol"/>
    </w:rPr>
  </w:style>
  <w:style w:type="character" w:customStyle="1" w:styleId="WW8Num6z0">
    <w:name w:val="WW8Num6z0"/>
    <w:qFormat/>
    <w:rsid w:val="00943327"/>
    <w:rPr>
      <w:rFonts w:ascii="Symbol" w:hAnsi="Symbol" w:cs="Symbol"/>
    </w:rPr>
  </w:style>
  <w:style w:type="character" w:customStyle="1" w:styleId="WW8Num7z0">
    <w:name w:val="WW8Num7z0"/>
    <w:qFormat/>
    <w:rsid w:val="00943327"/>
    <w:rPr>
      <w:rFonts w:cs="Times New Roman"/>
    </w:rPr>
  </w:style>
  <w:style w:type="character" w:customStyle="1" w:styleId="WW8Num7z1">
    <w:name w:val="WW8Num7z1"/>
    <w:qFormat/>
    <w:rsid w:val="00943327"/>
    <w:rPr>
      <w:rFonts w:cs="Times New Roman"/>
    </w:rPr>
  </w:style>
  <w:style w:type="character" w:customStyle="1" w:styleId="WW8Num8z0">
    <w:name w:val="WW8Num8z0"/>
    <w:qFormat/>
    <w:rsid w:val="00943327"/>
    <w:rPr>
      <w:rFonts w:ascii="Arial" w:eastAsia="Times New Roman" w:hAnsi="Arial" w:cs="Arial"/>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8z1">
    <w:name w:val="WW8Num8z1"/>
    <w:qFormat/>
    <w:rsid w:val="00943327"/>
  </w:style>
  <w:style w:type="character" w:customStyle="1" w:styleId="WW8Num8z2">
    <w:name w:val="WW8Num8z2"/>
    <w:qFormat/>
    <w:rsid w:val="00943327"/>
  </w:style>
  <w:style w:type="character" w:customStyle="1" w:styleId="WW8Num8z3">
    <w:name w:val="WW8Num8z3"/>
    <w:qFormat/>
    <w:rsid w:val="00943327"/>
  </w:style>
  <w:style w:type="character" w:customStyle="1" w:styleId="WW8Num8z4">
    <w:name w:val="WW8Num8z4"/>
    <w:qFormat/>
    <w:rsid w:val="00943327"/>
  </w:style>
  <w:style w:type="character" w:customStyle="1" w:styleId="WW8Num8z5">
    <w:name w:val="WW8Num8z5"/>
    <w:qFormat/>
    <w:rsid w:val="00943327"/>
  </w:style>
  <w:style w:type="character" w:customStyle="1" w:styleId="WW8Num8z6">
    <w:name w:val="WW8Num8z6"/>
    <w:qFormat/>
    <w:rsid w:val="00943327"/>
  </w:style>
  <w:style w:type="character" w:customStyle="1" w:styleId="WW8Num8z7">
    <w:name w:val="WW8Num8z7"/>
    <w:qFormat/>
    <w:rsid w:val="00943327"/>
  </w:style>
  <w:style w:type="character" w:customStyle="1" w:styleId="WW8Num8z8">
    <w:name w:val="WW8Num8z8"/>
    <w:qFormat/>
    <w:rsid w:val="00943327"/>
  </w:style>
  <w:style w:type="character" w:customStyle="1" w:styleId="WW8Num9z0">
    <w:name w:val="WW8Num9z0"/>
    <w:qFormat/>
    <w:rsid w:val="00943327"/>
    <w:rPr>
      <w:rFonts w:ascii="Symbol" w:hAnsi="Symbol" w:cs="Symbol"/>
    </w:rPr>
  </w:style>
  <w:style w:type="character" w:customStyle="1" w:styleId="WW8Num10z0">
    <w:name w:val="WW8Num10z0"/>
    <w:qFormat/>
    <w:rsid w:val="00943327"/>
    <w:rPr>
      <w:rFonts w:ascii="Symbol" w:hAnsi="Symbol" w:cs="Symbol"/>
    </w:rPr>
  </w:style>
  <w:style w:type="character" w:customStyle="1" w:styleId="WW8Num11z0">
    <w:name w:val="WW8Num11z0"/>
    <w:qFormat/>
    <w:rsid w:val="00943327"/>
    <w:rPr>
      <w:rFonts w:ascii="Symbol" w:hAnsi="Symbol" w:cs="Symbol"/>
    </w:rPr>
  </w:style>
  <w:style w:type="character" w:customStyle="1" w:styleId="WW8Num11z1">
    <w:name w:val="WW8Num11z1"/>
    <w:qFormat/>
    <w:rsid w:val="00943327"/>
    <w:rPr>
      <w:rFonts w:ascii="Courier New" w:hAnsi="Courier New" w:cs="Courier New"/>
    </w:rPr>
  </w:style>
  <w:style w:type="character" w:customStyle="1" w:styleId="WW8Num11z2">
    <w:name w:val="WW8Num11z2"/>
    <w:qFormat/>
    <w:rsid w:val="00943327"/>
    <w:rPr>
      <w:rFonts w:ascii="Wingdings" w:hAnsi="Wingdings" w:cs="Wingdings"/>
    </w:rPr>
  </w:style>
  <w:style w:type="character" w:customStyle="1" w:styleId="WW8Num12z0">
    <w:name w:val="WW8Num12z0"/>
    <w:qFormat/>
    <w:rsid w:val="00943327"/>
    <w:rPr>
      <w:rFonts w:cs="Times New Roman"/>
    </w:rPr>
  </w:style>
  <w:style w:type="character" w:customStyle="1" w:styleId="WW8Num13z0">
    <w:name w:val="WW8Num13z0"/>
    <w:qFormat/>
    <w:rsid w:val="00943327"/>
    <w:rPr>
      <w:rFonts w:cs="Times New Roman"/>
    </w:rPr>
  </w:style>
  <w:style w:type="character" w:customStyle="1" w:styleId="WW8Num13z1">
    <w:name w:val="WW8Num13z1"/>
    <w:qFormat/>
    <w:rsid w:val="00943327"/>
    <w:rPr>
      <w:rFonts w:cs="Times New Roman"/>
    </w:rPr>
  </w:style>
  <w:style w:type="character" w:customStyle="1" w:styleId="10">
    <w:name w:val="Основной шрифт абзаца1"/>
    <w:qFormat/>
    <w:rsid w:val="00943327"/>
  </w:style>
  <w:style w:type="character" w:customStyle="1" w:styleId="11">
    <w:name w:val="Заголовок 1 Знак"/>
    <w:qFormat/>
    <w:rsid w:val="00943327"/>
    <w:rPr>
      <w:rFonts w:ascii="Cambria" w:hAnsi="Cambria" w:cs="Times New Roman"/>
      <w:b/>
      <w:bCs/>
      <w:sz w:val="32"/>
      <w:szCs w:val="32"/>
    </w:rPr>
  </w:style>
  <w:style w:type="character" w:customStyle="1" w:styleId="20">
    <w:name w:val="Заголовок 2 Знак"/>
    <w:qFormat/>
    <w:rsid w:val="00943327"/>
    <w:rPr>
      <w:rFonts w:ascii="Cambria" w:hAnsi="Cambria" w:cs="Times New Roman"/>
      <w:b/>
      <w:bCs/>
      <w:i/>
      <w:iCs/>
      <w:sz w:val="28"/>
      <w:szCs w:val="28"/>
    </w:rPr>
  </w:style>
  <w:style w:type="character" w:customStyle="1" w:styleId="30">
    <w:name w:val="Заголовок 3 Знак"/>
    <w:qFormat/>
    <w:rsid w:val="00943327"/>
    <w:rPr>
      <w:rFonts w:ascii="Cambria" w:hAnsi="Cambria" w:cs="Times New Roman"/>
      <w:b/>
      <w:bCs/>
      <w:sz w:val="26"/>
      <w:szCs w:val="26"/>
    </w:rPr>
  </w:style>
  <w:style w:type="character" w:customStyle="1" w:styleId="a3">
    <w:name w:val="Основной шрифт"/>
    <w:qFormat/>
    <w:rsid w:val="00943327"/>
  </w:style>
  <w:style w:type="character" w:customStyle="1" w:styleId="21">
    <w:name w:val="Основной текст 2 Знак"/>
    <w:qFormat/>
    <w:rsid w:val="00943327"/>
    <w:rPr>
      <w:rFonts w:cs="Times New Roman"/>
      <w:sz w:val="20"/>
      <w:szCs w:val="20"/>
    </w:rPr>
  </w:style>
  <w:style w:type="character" w:customStyle="1" w:styleId="22">
    <w:name w:val="Основной текст с отступом 2 Знак"/>
    <w:qFormat/>
    <w:rsid w:val="00943327"/>
    <w:rPr>
      <w:rFonts w:cs="Times New Roman"/>
      <w:sz w:val="20"/>
      <w:szCs w:val="20"/>
    </w:rPr>
  </w:style>
  <w:style w:type="character" w:customStyle="1" w:styleId="a4">
    <w:name w:val="Основной текст Знак"/>
    <w:qFormat/>
    <w:rsid w:val="00943327"/>
    <w:rPr>
      <w:rFonts w:cs="Times New Roman"/>
      <w:sz w:val="20"/>
      <w:szCs w:val="20"/>
    </w:rPr>
  </w:style>
  <w:style w:type="character" w:customStyle="1" w:styleId="a5">
    <w:name w:val="Нижний колонтитул Знак"/>
    <w:uiPriority w:val="99"/>
    <w:qFormat/>
    <w:rsid w:val="00943327"/>
    <w:rPr>
      <w:rFonts w:cs="Times New Roman"/>
      <w:sz w:val="20"/>
      <w:szCs w:val="20"/>
    </w:rPr>
  </w:style>
  <w:style w:type="character" w:customStyle="1" w:styleId="31">
    <w:name w:val="Основной текст с отступом 3 Знак"/>
    <w:qFormat/>
    <w:rsid w:val="00943327"/>
    <w:rPr>
      <w:rFonts w:cs="Times New Roman"/>
      <w:sz w:val="16"/>
      <w:szCs w:val="16"/>
    </w:rPr>
  </w:style>
  <w:style w:type="character" w:customStyle="1" w:styleId="a6">
    <w:name w:val="Текст выноски Знак"/>
    <w:qFormat/>
    <w:rsid w:val="00943327"/>
    <w:rPr>
      <w:rFonts w:ascii="Tahoma" w:hAnsi="Tahoma" w:cs="Tahoma"/>
      <w:sz w:val="16"/>
      <w:szCs w:val="16"/>
    </w:rPr>
  </w:style>
  <w:style w:type="character" w:customStyle="1" w:styleId="Bodytext4">
    <w:name w:val="Body text (4)_"/>
    <w:qFormat/>
    <w:rsid w:val="00943327"/>
    <w:rPr>
      <w:shd w:val="clear" w:color="auto" w:fill="FFFFFF"/>
    </w:rPr>
  </w:style>
  <w:style w:type="character" w:customStyle="1" w:styleId="WW8Num22z0">
    <w:name w:val="WW8Num22z0"/>
    <w:qFormat/>
    <w:rsid w:val="00943327"/>
    <w:rPr>
      <w:rFonts w:ascii="Franklin Gothic Book" w:hAnsi="Franklin Gothic Book" w:cs="Franklin Gothic Book"/>
      <w:sz w:val="24"/>
      <w:szCs w:val="24"/>
    </w:rPr>
  </w:style>
  <w:style w:type="character" w:customStyle="1" w:styleId="a7">
    <w:name w:val="Маркеры списка"/>
    <w:qFormat/>
    <w:rsid w:val="00943327"/>
    <w:rPr>
      <w:rFonts w:ascii="OpenSymbol" w:eastAsia="OpenSymbol" w:hAnsi="OpenSymbol" w:cs="OpenSymbol"/>
    </w:rPr>
  </w:style>
  <w:style w:type="character" w:customStyle="1" w:styleId="WW8Num21z0">
    <w:name w:val="WW8Num21z0"/>
    <w:qFormat/>
    <w:rsid w:val="00943327"/>
    <w:rPr>
      <w:rFonts w:ascii="Symbol" w:hAnsi="Symbol" w:cs="Symbol"/>
    </w:rPr>
  </w:style>
  <w:style w:type="character" w:customStyle="1" w:styleId="WW8Num21z1">
    <w:name w:val="WW8Num21z1"/>
    <w:qFormat/>
    <w:rsid w:val="00943327"/>
    <w:rPr>
      <w:rFonts w:ascii="Courier New" w:hAnsi="Courier New" w:cs="Courier New"/>
    </w:rPr>
  </w:style>
  <w:style w:type="character" w:customStyle="1" w:styleId="WW8Num21z2">
    <w:name w:val="WW8Num21z2"/>
    <w:qFormat/>
    <w:rsid w:val="00943327"/>
    <w:rPr>
      <w:rFonts w:ascii="Wingdings" w:hAnsi="Wingdings" w:cs="Wingdings"/>
    </w:rPr>
  </w:style>
  <w:style w:type="character" w:customStyle="1" w:styleId="WW8Num20z0">
    <w:name w:val="WW8Num20z0"/>
    <w:qFormat/>
    <w:rsid w:val="00943327"/>
    <w:rPr>
      <w:rFonts w:ascii="Franklin Gothic Book" w:hAnsi="Franklin Gothic Book" w:cs="Franklin Gothic Book"/>
      <w:bCs/>
      <w:sz w:val="24"/>
      <w:szCs w:val="24"/>
    </w:rPr>
  </w:style>
  <w:style w:type="character" w:customStyle="1" w:styleId="WW8Num20z1">
    <w:name w:val="WW8Num20z1"/>
    <w:qFormat/>
    <w:rsid w:val="00943327"/>
  </w:style>
  <w:style w:type="character" w:customStyle="1" w:styleId="a8">
    <w:name w:val="Текст примечания Знак"/>
    <w:basedOn w:val="a0"/>
    <w:semiHidden/>
    <w:qFormat/>
    <w:rsid w:val="00214589"/>
  </w:style>
  <w:style w:type="character" w:customStyle="1" w:styleId="a9">
    <w:name w:val="Верхний колонтитул Знак"/>
    <w:uiPriority w:val="99"/>
    <w:qFormat/>
    <w:rsid w:val="002620E9"/>
    <w:rPr>
      <w:lang w:eastAsia="zh-CN"/>
    </w:rPr>
  </w:style>
  <w:style w:type="character" w:customStyle="1" w:styleId="ListLabel1">
    <w:name w:val="ListLabel 1"/>
    <w:qFormat/>
    <w:rPr>
      <w:b w:val="0"/>
    </w:rPr>
  </w:style>
  <w:style w:type="character" w:customStyle="1" w:styleId="ListLabel2">
    <w:name w:val="ListLabel 2"/>
    <w:qFormat/>
    <w:rPr>
      <w:b w:val="0"/>
    </w:rPr>
  </w:style>
  <w:style w:type="character" w:customStyle="1" w:styleId="ListLabel3">
    <w:name w:val="ListLabel 3"/>
    <w:qFormat/>
    <w:rPr>
      <w:b w:val="0"/>
    </w:rPr>
  </w:style>
  <w:style w:type="character" w:customStyle="1" w:styleId="ListLabel4">
    <w:name w:val="ListLabel 4"/>
    <w:qFormat/>
    <w:rPr>
      <w:b w:val="0"/>
    </w:rPr>
  </w:style>
  <w:style w:type="character" w:customStyle="1" w:styleId="ListLabel5">
    <w:name w:val="ListLabel 5"/>
    <w:qFormat/>
    <w:rPr>
      <w:b w:val="0"/>
    </w:rPr>
  </w:style>
  <w:style w:type="character" w:customStyle="1" w:styleId="ListLabel6">
    <w:name w:val="ListLabel 6"/>
    <w:qFormat/>
    <w:rPr>
      <w:b w:val="0"/>
    </w:rPr>
  </w:style>
  <w:style w:type="character" w:customStyle="1" w:styleId="ListLabel7">
    <w:name w:val="ListLabel 7"/>
    <w:qFormat/>
    <w:rPr>
      <w:b w:val="0"/>
    </w:rPr>
  </w:style>
  <w:style w:type="character" w:customStyle="1" w:styleId="ListLabel8">
    <w:name w:val="ListLabel 8"/>
    <w:qFormat/>
    <w:rPr>
      <w:b w:val="0"/>
    </w:rPr>
  </w:style>
  <w:style w:type="character" w:customStyle="1" w:styleId="ListLabel9">
    <w:name w:val="ListLabel 9"/>
    <w:qFormat/>
    <w:rPr>
      <w:b w:val="0"/>
    </w:rPr>
  </w:style>
  <w:style w:type="character" w:customStyle="1" w:styleId="ListLabel10">
    <w:name w:val="ListLabel 10"/>
    <w:qFormat/>
    <w:rPr>
      <w:rFonts w:ascii="Tahoma" w:hAnsi="Tahoma" w:cs="OpenSymbol"/>
    </w:rPr>
  </w:style>
  <w:style w:type="character" w:customStyle="1" w:styleId="ListLabel11">
    <w:name w:val="ListLabel 11"/>
    <w:qFormat/>
    <w:rPr>
      <w:rFonts w:cs="OpenSymbol"/>
    </w:rPr>
  </w:style>
  <w:style w:type="character" w:customStyle="1" w:styleId="ListLabel12">
    <w:name w:val="ListLabel 12"/>
    <w:qFormat/>
    <w:rPr>
      <w:rFonts w:cs="OpenSymbol"/>
    </w:rPr>
  </w:style>
  <w:style w:type="character" w:customStyle="1" w:styleId="ListLabel13">
    <w:name w:val="ListLabel 13"/>
    <w:qFormat/>
    <w:rPr>
      <w:rFonts w:cs="OpenSymbol"/>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ascii="Tahoma" w:hAnsi="Tahoma" w:cs="Symbol"/>
    </w:rPr>
  </w:style>
  <w:style w:type="character" w:customStyle="1" w:styleId="ListLabel20">
    <w:name w:val="ListLabel 20"/>
    <w:qFormat/>
    <w:rPr>
      <w:rFonts w:ascii="Tahoma" w:hAnsi="Tahoma" w:cs="OpenSymbol"/>
    </w:rPr>
  </w:style>
  <w:style w:type="character" w:customStyle="1" w:styleId="ListLabel21">
    <w:name w:val="ListLabel 21"/>
    <w:qFormat/>
    <w:rPr>
      <w:rFonts w:cs="OpenSymbol"/>
    </w:rPr>
  </w:style>
  <w:style w:type="character" w:customStyle="1" w:styleId="ListLabel22">
    <w:name w:val="ListLabel 22"/>
    <w:qFormat/>
    <w:rPr>
      <w:rFonts w:cs="OpenSymbol"/>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ascii="Tahoma" w:hAnsi="Tahoma" w:cs="Symbol"/>
    </w:rPr>
  </w:style>
  <w:style w:type="character" w:customStyle="1" w:styleId="ListLabel30">
    <w:name w:val="ListLabel 30"/>
    <w:qFormat/>
    <w:rPr>
      <w:rFonts w:ascii="Tahoma" w:hAnsi="Tahoma"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ascii="Tahoma" w:hAnsi="Tahoma" w:cs="Symbol"/>
    </w:rPr>
  </w:style>
  <w:style w:type="character" w:customStyle="1" w:styleId="ListLabel40">
    <w:name w:val="ListLabel 40"/>
    <w:qFormat/>
    <w:rPr>
      <w:rFonts w:ascii="Tahoma" w:hAnsi="Tahoma" w:cs="OpenSymbol"/>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ascii="Tahoma" w:hAnsi="Tahoma" w:cs="Symbol"/>
    </w:rPr>
  </w:style>
  <w:style w:type="paragraph" w:customStyle="1" w:styleId="aa">
    <w:name w:val="Заголовок"/>
    <w:basedOn w:val="a"/>
    <w:next w:val="ab"/>
    <w:qFormat/>
    <w:rsid w:val="00943327"/>
    <w:pPr>
      <w:keepNext/>
      <w:spacing w:before="240" w:after="120"/>
    </w:pPr>
    <w:rPr>
      <w:rFonts w:ascii="Liberation Sans" w:eastAsia="Microsoft YaHei" w:hAnsi="Liberation Sans" w:cs="Mangal"/>
      <w:sz w:val="28"/>
      <w:szCs w:val="28"/>
    </w:rPr>
  </w:style>
  <w:style w:type="paragraph" w:styleId="ab">
    <w:name w:val="Body Text"/>
    <w:basedOn w:val="a"/>
    <w:rsid w:val="00943327"/>
    <w:pPr>
      <w:jc w:val="center"/>
    </w:pPr>
  </w:style>
  <w:style w:type="paragraph" w:styleId="ac">
    <w:name w:val="List"/>
    <w:basedOn w:val="ab"/>
    <w:rsid w:val="00943327"/>
    <w:rPr>
      <w:rFonts w:cs="Mangal"/>
    </w:rPr>
  </w:style>
  <w:style w:type="paragraph" w:styleId="ad">
    <w:name w:val="caption"/>
    <w:basedOn w:val="a"/>
    <w:qFormat/>
    <w:rsid w:val="00943327"/>
    <w:pPr>
      <w:suppressLineNumbers/>
      <w:spacing w:before="120" w:after="120"/>
    </w:pPr>
    <w:rPr>
      <w:rFonts w:cs="Mangal"/>
      <w:i/>
      <w:iCs/>
      <w:sz w:val="24"/>
      <w:szCs w:val="24"/>
    </w:rPr>
  </w:style>
  <w:style w:type="paragraph" w:styleId="ae">
    <w:name w:val="index heading"/>
    <w:basedOn w:val="a"/>
    <w:qFormat/>
    <w:pPr>
      <w:suppressLineNumbers/>
    </w:pPr>
    <w:rPr>
      <w:rFonts w:cs="Mangal"/>
    </w:rPr>
  </w:style>
  <w:style w:type="paragraph" w:customStyle="1" w:styleId="12">
    <w:name w:val="Указатель1"/>
    <w:basedOn w:val="a"/>
    <w:qFormat/>
    <w:rsid w:val="00943327"/>
    <w:pPr>
      <w:suppressLineNumbers/>
    </w:pPr>
    <w:rPr>
      <w:rFonts w:cs="Mangal"/>
    </w:rPr>
  </w:style>
  <w:style w:type="paragraph" w:customStyle="1" w:styleId="32">
    <w:name w:val="заголовок 3"/>
    <w:basedOn w:val="a"/>
    <w:qFormat/>
    <w:rsid w:val="00943327"/>
    <w:pPr>
      <w:keepNext/>
      <w:jc w:val="both"/>
    </w:pPr>
    <w:rPr>
      <w:rFonts w:ascii="Arial" w:hAnsi="Arial" w:cs="Arial"/>
      <w:b/>
      <w:bCs/>
      <w:sz w:val="22"/>
      <w:szCs w:val="22"/>
    </w:rPr>
  </w:style>
  <w:style w:type="paragraph" w:customStyle="1" w:styleId="4">
    <w:name w:val="заголовок 4"/>
    <w:basedOn w:val="a"/>
    <w:qFormat/>
    <w:rsid w:val="00943327"/>
    <w:pPr>
      <w:keepNext/>
      <w:jc w:val="both"/>
    </w:pPr>
    <w:rPr>
      <w:rFonts w:ascii="Arial" w:hAnsi="Arial" w:cs="Arial"/>
      <w:b/>
      <w:bCs/>
      <w:sz w:val="17"/>
      <w:szCs w:val="17"/>
    </w:rPr>
  </w:style>
  <w:style w:type="paragraph" w:customStyle="1" w:styleId="210">
    <w:name w:val="Основной текст 21"/>
    <w:basedOn w:val="a"/>
    <w:qFormat/>
    <w:rsid w:val="00943327"/>
    <w:pPr>
      <w:jc w:val="both"/>
    </w:pPr>
  </w:style>
  <w:style w:type="paragraph" w:customStyle="1" w:styleId="211">
    <w:name w:val="Основной текст с отступом 21"/>
    <w:basedOn w:val="a"/>
    <w:qFormat/>
    <w:rsid w:val="00943327"/>
    <w:pPr>
      <w:ind w:firstLine="567"/>
      <w:jc w:val="both"/>
    </w:pPr>
  </w:style>
  <w:style w:type="paragraph" w:styleId="af">
    <w:name w:val="footer"/>
    <w:basedOn w:val="a"/>
    <w:uiPriority w:val="99"/>
    <w:rsid w:val="00943327"/>
    <w:pPr>
      <w:tabs>
        <w:tab w:val="center" w:pos="4153"/>
        <w:tab w:val="right" w:pos="8306"/>
      </w:tabs>
    </w:pPr>
  </w:style>
  <w:style w:type="paragraph" w:customStyle="1" w:styleId="13">
    <w:name w:val="заголовок 1"/>
    <w:basedOn w:val="a"/>
    <w:qFormat/>
    <w:rsid w:val="00943327"/>
    <w:pPr>
      <w:keepNext/>
      <w:ind w:firstLine="708"/>
      <w:jc w:val="both"/>
    </w:pPr>
    <w:rPr>
      <w:b/>
      <w:bCs/>
    </w:rPr>
  </w:style>
  <w:style w:type="paragraph" w:customStyle="1" w:styleId="310">
    <w:name w:val="Основной текст с отступом 31"/>
    <w:basedOn w:val="a"/>
    <w:qFormat/>
    <w:rsid w:val="00943327"/>
    <w:pPr>
      <w:ind w:firstLine="567"/>
      <w:jc w:val="both"/>
    </w:pPr>
    <w:rPr>
      <w:sz w:val="16"/>
      <w:szCs w:val="16"/>
    </w:rPr>
  </w:style>
  <w:style w:type="paragraph" w:styleId="af0">
    <w:name w:val="Balloon Text"/>
    <w:basedOn w:val="a"/>
    <w:qFormat/>
    <w:rsid w:val="00943327"/>
    <w:rPr>
      <w:rFonts w:ascii="Tahoma" w:hAnsi="Tahoma" w:cs="Tahoma"/>
      <w:sz w:val="16"/>
      <w:szCs w:val="16"/>
    </w:rPr>
  </w:style>
  <w:style w:type="paragraph" w:customStyle="1" w:styleId="Bodytext40">
    <w:name w:val="Body text (4)"/>
    <w:basedOn w:val="a"/>
    <w:qFormat/>
    <w:rsid w:val="00943327"/>
    <w:pPr>
      <w:shd w:val="clear" w:color="auto" w:fill="FFFFFF"/>
      <w:spacing w:before="300" w:line="269" w:lineRule="exact"/>
      <w:ind w:left="284"/>
      <w:jc w:val="both"/>
    </w:pPr>
  </w:style>
  <w:style w:type="paragraph" w:customStyle="1" w:styleId="af1">
    <w:name w:val="Содержимое таблицы"/>
    <w:basedOn w:val="a"/>
    <w:qFormat/>
    <w:rsid w:val="00943327"/>
    <w:pPr>
      <w:suppressLineNumbers/>
    </w:pPr>
  </w:style>
  <w:style w:type="paragraph" w:customStyle="1" w:styleId="af2">
    <w:name w:val="Заголовок таблицы"/>
    <w:basedOn w:val="af1"/>
    <w:qFormat/>
    <w:rsid w:val="00943327"/>
    <w:pPr>
      <w:jc w:val="center"/>
    </w:pPr>
    <w:rPr>
      <w:b/>
      <w:bCs/>
    </w:rPr>
  </w:style>
  <w:style w:type="paragraph" w:styleId="af3">
    <w:name w:val="annotation text"/>
    <w:basedOn w:val="a"/>
    <w:semiHidden/>
    <w:qFormat/>
    <w:rsid w:val="00214589"/>
    <w:pPr>
      <w:suppressAutoHyphens w:val="0"/>
    </w:pPr>
    <w:rPr>
      <w:lang w:eastAsia="ru-RU"/>
    </w:rPr>
  </w:style>
  <w:style w:type="paragraph" w:styleId="af4">
    <w:name w:val="header"/>
    <w:basedOn w:val="a"/>
    <w:uiPriority w:val="99"/>
    <w:unhideWhenUsed/>
    <w:rsid w:val="002620E9"/>
    <w:pPr>
      <w:tabs>
        <w:tab w:val="center" w:pos="4677"/>
        <w:tab w:val="right" w:pos="935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327"/>
    <w:pPr>
      <w:suppressAutoHyphens/>
    </w:pPr>
    <w:rPr>
      <w:color w:val="00000A"/>
      <w:lang w:eastAsia="zh-CN"/>
    </w:rPr>
  </w:style>
  <w:style w:type="paragraph" w:styleId="1">
    <w:name w:val="heading 1"/>
    <w:basedOn w:val="a"/>
    <w:qFormat/>
    <w:rsid w:val="00943327"/>
    <w:pPr>
      <w:keepNext/>
      <w:numPr>
        <w:numId w:val="1"/>
      </w:numPr>
      <w:outlineLvl w:val="0"/>
    </w:pPr>
    <w:rPr>
      <w:rFonts w:ascii="Cambria" w:hAnsi="Cambria" w:cs="Cambria"/>
      <w:b/>
      <w:bCs/>
      <w:sz w:val="32"/>
      <w:szCs w:val="32"/>
    </w:rPr>
  </w:style>
  <w:style w:type="paragraph" w:styleId="2">
    <w:name w:val="heading 2"/>
    <w:basedOn w:val="a"/>
    <w:qFormat/>
    <w:rsid w:val="00943327"/>
    <w:pPr>
      <w:keepNext/>
      <w:numPr>
        <w:ilvl w:val="1"/>
        <w:numId w:val="1"/>
      </w:numPr>
      <w:jc w:val="both"/>
      <w:outlineLvl w:val="1"/>
    </w:pPr>
    <w:rPr>
      <w:rFonts w:ascii="Cambria" w:hAnsi="Cambria" w:cs="Cambria"/>
      <w:b/>
      <w:bCs/>
      <w:i/>
      <w:iCs/>
      <w:sz w:val="28"/>
      <w:szCs w:val="28"/>
    </w:rPr>
  </w:style>
  <w:style w:type="paragraph" w:styleId="3">
    <w:name w:val="heading 3"/>
    <w:basedOn w:val="a"/>
    <w:qFormat/>
    <w:rsid w:val="00943327"/>
    <w:pPr>
      <w:keepNext/>
      <w:numPr>
        <w:ilvl w:val="2"/>
        <w:numId w:val="1"/>
      </w:numPr>
      <w:jc w:val="center"/>
      <w:outlineLvl w:val="2"/>
    </w:pPr>
    <w:rPr>
      <w:rFonts w:ascii="Cambria" w:hAnsi="Cambria" w:cs="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943327"/>
  </w:style>
  <w:style w:type="character" w:customStyle="1" w:styleId="WW8Num1z1">
    <w:name w:val="WW8Num1z1"/>
    <w:qFormat/>
    <w:rsid w:val="00943327"/>
  </w:style>
  <w:style w:type="character" w:customStyle="1" w:styleId="WW8Num1z2">
    <w:name w:val="WW8Num1z2"/>
    <w:qFormat/>
    <w:rsid w:val="00943327"/>
  </w:style>
  <w:style w:type="character" w:customStyle="1" w:styleId="WW8Num1z3">
    <w:name w:val="WW8Num1z3"/>
    <w:qFormat/>
    <w:rsid w:val="00943327"/>
  </w:style>
  <w:style w:type="character" w:customStyle="1" w:styleId="WW8Num1z4">
    <w:name w:val="WW8Num1z4"/>
    <w:qFormat/>
    <w:rsid w:val="00943327"/>
  </w:style>
  <w:style w:type="character" w:customStyle="1" w:styleId="WW8Num1z5">
    <w:name w:val="WW8Num1z5"/>
    <w:qFormat/>
    <w:rsid w:val="00943327"/>
  </w:style>
  <w:style w:type="character" w:customStyle="1" w:styleId="WW8Num1z6">
    <w:name w:val="WW8Num1z6"/>
    <w:qFormat/>
    <w:rsid w:val="00943327"/>
  </w:style>
  <w:style w:type="character" w:customStyle="1" w:styleId="WW8Num1z7">
    <w:name w:val="WW8Num1z7"/>
    <w:qFormat/>
    <w:rsid w:val="00943327"/>
  </w:style>
  <w:style w:type="character" w:customStyle="1" w:styleId="WW8Num1z8">
    <w:name w:val="WW8Num1z8"/>
    <w:qFormat/>
    <w:rsid w:val="00943327"/>
  </w:style>
  <w:style w:type="character" w:customStyle="1" w:styleId="WW8Num2z0">
    <w:name w:val="WW8Num2z0"/>
    <w:qFormat/>
    <w:rsid w:val="00943327"/>
  </w:style>
  <w:style w:type="character" w:customStyle="1" w:styleId="WW8Num2z1">
    <w:name w:val="WW8Num2z1"/>
    <w:qFormat/>
    <w:rsid w:val="00943327"/>
    <w:rPr>
      <w:b w:val="0"/>
    </w:rPr>
  </w:style>
  <w:style w:type="character" w:customStyle="1" w:styleId="WW8Num3z0">
    <w:name w:val="WW8Num3z0"/>
    <w:qFormat/>
    <w:rsid w:val="00943327"/>
    <w:rPr>
      <w:b w:val="0"/>
    </w:rPr>
  </w:style>
  <w:style w:type="character" w:customStyle="1" w:styleId="WW8Num4z0">
    <w:name w:val="WW8Num4z0"/>
    <w:qFormat/>
    <w:rsid w:val="00943327"/>
    <w:rPr>
      <w:rFonts w:ascii="Symbol" w:hAnsi="Symbol" w:cs="OpenSymbol"/>
    </w:rPr>
  </w:style>
  <w:style w:type="character" w:customStyle="1" w:styleId="WW8Num4z1">
    <w:name w:val="WW8Num4z1"/>
    <w:qFormat/>
    <w:rsid w:val="00943327"/>
    <w:rPr>
      <w:rFonts w:ascii="OpenSymbol" w:hAnsi="OpenSymbol" w:cs="OpenSymbol"/>
    </w:rPr>
  </w:style>
  <w:style w:type="character" w:customStyle="1" w:styleId="WW8Num5z0">
    <w:name w:val="WW8Num5z0"/>
    <w:qFormat/>
    <w:rsid w:val="00943327"/>
    <w:rPr>
      <w:rFonts w:ascii="Symbol" w:hAnsi="Symbol" w:cs="Symbol"/>
    </w:rPr>
  </w:style>
  <w:style w:type="character" w:customStyle="1" w:styleId="WW8Num6z0">
    <w:name w:val="WW8Num6z0"/>
    <w:qFormat/>
    <w:rsid w:val="00943327"/>
    <w:rPr>
      <w:rFonts w:ascii="Symbol" w:hAnsi="Symbol" w:cs="Symbol"/>
    </w:rPr>
  </w:style>
  <w:style w:type="character" w:customStyle="1" w:styleId="WW8Num7z0">
    <w:name w:val="WW8Num7z0"/>
    <w:qFormat/>
    <w:rsid w:val="00943327"/>
    <w:rPr>
      <w:rFonts w:cs="Times New Roman"/>
    </w:rPr>
  </w:style>
  <w:style w:type="character" w:customStyle="1" w:styleId="WW8Num7z1">
    <w:name w:val="WW8Num7z1"/>
    <w:qFormat/>
    <w:rsid w:val="00943327"/>
    <w:rPr>
      <w:rFonts w:cs="Times New Roman"/>
    </w:rPr>
  </w:style>
  <w:style w:type="character" w:customStyle="1" w:styleId="WW8Num8z0">
    <w:name w:val="WW8Num8z0"/>
    <w:qFormat/>
    <w:rsid w:val="00943327"/>
    <w:rPr>
      <w:rFonts w:ascii="Arial" w:eastAsia="Times New Roman" w:hAnsi="Arial" w:cs="Arial"/>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8z1">
    <w:name w:val="WW8Num8z1"/>
    <w:qFormat/>
    <w:rsid w:val="00943327"/>
  </w:style>
  <w:style w:type="character" w:customStyle="1" w:styleId="WW8Num8z2">
    <w:name w:val="WW8Num8z2"/>
    <w:qFormat/>
    <w:rsid w:val="00943327"/>
  </w:style>
  <w:style w:type="character" w:customStyle="1" w:styleId="WW8Num8z3">
    <w:name w:val="WW8Num8z3"/>
    <w:qFormat/>
    <w:rsid w:val="00943327"/>
  </w:style>
  <w:style w:type="character" w:customStyle="1" w:styleId="WW8Num8z4">
    <w:name w:val="WW8Num8z4"/>
    <w:qFormat/>
    <w:rsid w:val="00943327"/>
  </w:style>
  <w:style w:type="character" w:customStyle="1" w:styleId="WW8Num8z5">
    <w:name w:val="WW8Num8z5"/>
    <w:qFormat/>
    <w:rsid w:val="00943327"/>
  </w:style>
  <w:style w:type="character" w:customStyle="1" w:styleId="WW8Num8z6">
    <w:name w:val="WW8Num8z6"/>
    <w:qFormat/>
    <w:rsid w:val="00943327"/>
  </w:style>
  <w:style w:type="character" w:customStyle="1" w:styleId="WW8Num8z7">
    <w:name w:val="WW8Num8z7"/>
    <w:qFormat/>
    <w:rsid w:val="00943327"/>
  </w:style>
  <w:style w:type="character" w:customStyle="1" w:styleId="WW8Num8z8">
    <w:name w:val="WW8Num8z8"/>
    <w:qFormat/>
    <w:rsid w:val="00943327"/>
  </w:style>
  <w:style w:type="character" w:customStyle="1" w:styleId="WW8Num9z0">
    <w:name w:val="WW8Num9z0"/>
    <w:qFormat/>
    <w:rsid w:val="00943327"/>
    <w:rPr>
      <w:rFonts w:ascii="Symbol" w:hAnsi="Symbol" w:cs="Symbol"/>
    </w:rPr>
  </w:style>
  <w:style w:type="character" w:customStyle="1" w:styleId="WW8Num10z0">
    <w:name w:val="WW8Num10z0"/>
    <w:qFormat/>
    <w:rsid w:val="00943327"/>
    <w:rPr>
      <w:rFonts w:ascii="Symbol" w:hAnsi="Symbol" w:cs="Symbol"/>
    </w:rPr>
  </w:style>
  <w:style w:type="character" w:customStyle="1" w:styleId="WW8Num11z0">
    <w:name w:val="WW8Num11z0"/>
    <w:qFormat/>
    <w:rsid w:val="00943327"/>
    <w:rPr>
      <w:rFonts w:ascii="Symbol" w:hAnsi="Symbol" w:cs="Symbol"/>
    </w:rPr>
  </w:style>
  <w:style w:type="character" w:customStyle="1" w:styleId="WW8Num11z1">
    <w:name w:val="WW8Num11z1"/>
    <w:qFormat/>
    <w:rsid w:val="00943327"/>
    <w:rPr>
      <w:rFonts w:ascii="Courier New" w:hAnsi="Courier New" w:cs="Courier New"/>
    </w:rPr>
  </w:style>
  <w:style w:type="character" w:customStyle="1" w:styleId="WW8Num11z2">
    <w:name w:val="WW8Num11z2"/>
    <w:qFormat/>
    <w:rsid w:val="00943327"/>
    <w:rPr>
      <w:rFonts w:ascii="Wingdings" w:hAnsi="Wingdings" w:cs="Wingdings"/>
    </w:rPr>
  </w:style>
  <w:style w:type="character" w:customStyle="1" w:styleId="WW8Num12z0">
    <w:name w:val="WW8Num12z0"/>
    <w:qFormat/>
    <w:rsid w:val="00943327"/>
    <w:rPr>
      <w:rFonts w:cs="Times New Roman"/>
    </w:rPr>
  </w:style>
  <w:style w:type="character" w:customStyle="1" w:styleId="WW8Num13z0">
    <w:name w:val="WW8Num13z0"/>
    <w:qFormat/>
    <w:rsid w:val="00943327"/>
    <w:rPr>
      <w:rFonts w:cs="Times New Roman"/>
    </w:rPr>
  </w:style>
  <w:style w:type="character" w:customStyle="1" w:styleId="WW8Num13z1">
    <w:name w:val="WW8Num13z1"/>
    <w:qFormat/>
    <w:rsid w:val="00943327"/>
    <w:rPr>
      <w:rFonts w:cs="Times New Roman"/>
    </w:rPr>
  </w:style>
  <w:style w:type="character" w:customStyle="1" w:styleId="10">
    <w:name w:val="Основной шрифт абзаца1"/>
    <w:qFormat/>
    <w:rsid w:val="00943327"/>
  </w:style>
  <w:style w:type="character" w:customStyle="1" w:styleId="11">
    <w:name w:val="Заголовок 1 Знак"/>
    <w:qFormat/>
    <w:rsid w:val="00943327"/>
    <w:rPr>
      <w:rFonts w:ascii="Cambria" w:hAnsi="Cambria" w:cs="Times New Roman"/>
      <w:b/>
      <w:bCs/>
      <w:sz w:val="32"/>
      <w:szCs w:val="32"/>
    </w:rPr>
  </w:style>
  <w:style w:type="character" w:customStyle="1" w:styleId="20">
    <w:name w:val="Заголовок 2 Знак"/>
    <w:qFormat/>
    <w:rsid w:val="00943327"/>
    <w:rPr>
      <w:rFonts w:ascii="Cambria" w:hAnsi="Cambria" w:cs="Times New Roman"/>
      <w:b/>
      <w:bCs/>
      <w:i/>
      <w:iCs/>
      <w:sz w:val="28"/>
      <w:szCs w:val="28"/>
    </w:rPr>
  </w:style>
  <w:style w:type="character" w:customStyle="1" w:styleId="30">
    <w:name w:val="Заголовок 3 Знак"/>
    <w:qFormat/>
    <w:rsid w:val="00943327"/>
    <w:rPr>
      <w:rFonts w:ascii="Cambria" w:hAnsi="Cambria" w:cs="Times New Roman"/>
      <w:b/>
      <w:bCs/>
      <w:sz w:val="26"/>
      <w:szCs w:val="26"/>
    </w:rPr>
  </w:style>
  <w:style w:type="character" w:customStyle="1" w:styleId="a3">
    <w:name w:val="Основной шрифт"/>
    <w:qFormat/>
    <w:rsid w:val="00943327"/>
  </w:style>
  <w:style w:type="character" w:customStyle="1" w:styleId="21">
    <w:name w:val="Основной текст 2 Знак"/>
    <w:qFormat/>
    <w:rsid w:val="00943327"/>
    <w:rPr>
      <w:rFonts w:cs="Times New Roman"/>
      <w:sz w:val="20"/>
      <w:szCs w:val="20"/>
    </w:rPr>
  </w:style>
  <w:style w:type="character" w:customStyle="1" w:styleId="22">
    <w:name w:val="Основной текст с отступом 2 Знак"/>
    <w:qFormat/>
    <w:rsid w:val="00943327"/>
    <w:rPr>
      <w:rFonts w:cs="Times New Roman"/>
      <w:sz w:val="20"/>
      <w:szCs w:val="20"/>
    </w:rPr>
  </w:style>
  <w:style w:type="character" w:customStyle="1" w:styleId="a4">
    <w:name w:val="Основной текст Знак"/>
    <w:qFormat/>
    <w:rsid w:val="00943327"/>
    <w:rPr>
      <w:rFonts w:cs="Times New Roman"/>
      <w:sz w:val="20"/>
      <w:szCs w:val="20"/>
    </w:rPr>
  </w:style>
  <w:style w:type="character" w:customStyle="1" w:styleId="a5">
    <w:name w:val="Нижний колонтитул Знак"/>
    <w:uiPriority w:val="99"/>
    <w:qFormat/>
    <w:rsid w:val="00943327"/>
    <w:rPr>
      <w:rFonts w:cs="Times New Roman"/>
      <w:sz w:val="20"/>
      <w:szCs w:val="20"/>
    </w:rPr>
  </w:style>
  <w:style w:type="character" w:customStyle="1" w:styleId="31">
    <w:name w:val="Основной текст с отступом 3 Знак"/>
    <w:qFormat/>
    <w:rsid w:val="00943327"/>
    <w:rPr>
      <w:rFonts w:cs="Times New Roman"/>
      <w:sz w:val="16"/>
      <w:szCs w:val="16"/>
    </w:rPr>
  </w:style>
  <w:style w:type="character" w:customStyle="1" w:styleId="a6">
    <w:name w:val="Текст выноски Знак"/>
    <w:qFormat/>
    <w:rsid w:val="00943327"/>
    <w:rPr>
      <w:rFonts w:ascii="Tahoma" w:hAnsi="Tahoma" w:cs="Tahoma"/>
      <w:sz w:val="16"/>
      <w:szCs w:val="16"/>
    </w:rPr>
  </w:style>
  <w:style w:type="character" w:customStyle="1" w:styleId="Bodytext4">
    <w:name w:val="Body text (4)_"/>
    <w:qFormat/>
    <w:rsid w:val="00943327"/>
    <w:rPr>
      <w:shd w:val="clear" w:color="auto" w:fill="FFFFFF"/>
    </w:rPr>
  </w:style>
  <w:style w:type="character" w:customStyle="1" w:styleId="WW8Num22z0">
    <w:name w:val="WW8Num22z0"/>
    <w:qFormat/>
    <w:rsid w:val="00943327"/>
    <w:rPr>
      <w:rFonts w:ascii="Franklin Gothic Book" w:hAnsi="Franklin Gothic Book" w:cs="Franklin Gothic Book"/>
      <w:sz w:val="24"/>
      <w:szCs w:val="24"/>
    </w:rPr>
  </w:style>
  <w:style w:type="character" w:customStyle="1" w:styleId="a7">
    <w:name w:val="Маркеры списка"/>
    <w:qFormat/>
    <w:rsid w:val="00943327"/>
    <w:rPr>
      <w:rFonts w:ascii="OpenSymbol" w:eastAsia="OpenSymbol" w:hAnsi="OpenSymbol" w:cs="OpenSymbol"/>
    </w:rPr>
  </w:style>
  <w:style w:type="character" w:customStyle="1" w:styleId="WW8Num21z0">
    <w:name w:val="WW8Num21z0"/>
    <w:qFormat/>
    <w:rsid w:val="00943327"/>
    <w:rPr>
      <w:rFonts w:ascii="Symbol" w:hAnsi="Symbol" w:cs="Symbol"/>
    </w:rPr>
  </w:style>
  <w:style w:type="character" w:customStyle="1" w:styleId="WW8Num21z1">
    <w:name w:val="WW8Num21z1"/>
    <w:qFormat/>
    <w:rsid w:val="00943327"/>
    <w:rPr>
      <w:rFonts w:ascii="Courier New" w:hAnsi="Courier New" w:cs="Courier New"/>
    </w:rPr>
  </w:style>
  <w:style w:type="character" w:customStyle="1" w:styleId="WW8Num21z2">
    <w:name w:val="WW8Num21z2"/>
    <w:qFormat/>
    <w:rsid w:val="00943327"/>
    <w:rPr>
      <w:rFonts w:ascii="Wingdings" w:hAnsi="Wingdings" w:cs="Wingdings"/>
    </w:rPr>
  </w:style>
  <w:style w:type="character" w:customStyle="1" w:styleId="WW8Num20z0">
    <w:name w:val="WW8Num20z0"/>
    <w:qFormat/>
    <w:rsid w:val="00943327"/>
    <w:rPr>
      <w:rFonts w:ascii="Franklin Gothic Book" w:hAnsi="Franklin Gothic Book" w:cs="Franklin Gothic Book"/>
      <w:bCs/>
      <w:sz w:val="24"/>
      <w:szCs w:val="24"/>
    </w:rPr>
  </w:style>
  <w:style w:type="character" w:customStyle="1" w:styleId="WW8Num20z1">
    <w:name w:val="WW8Num20z1"/>
    <w:qFormat/>
    <w:rsid w:val="00943327"/>
  </w:style>
  <w:style w:type="character" w:customStyle="1" w:styleId="a8">
    <w:name w:val="Текст примечания Знак"/>
    <w:basedOn w:val="a0"/>
    <w:semiHidden/>
    <w:qFormat/>
    <w:rsid w:val="00214589"/>
  </w:style>
  <w:style w:type="character" w:customStyle="1" w:styleId="a9">
    <w:name w:val="Верхний колонтитул Знак"/>
    <w:uiPriority w:val="99"/>
    <w:qFormat/>
    <w:rsid w:val="002620E9"/>
    <w:rPr>
      <w:lang w:eastAsia="zh-CN"/>
    </w:rPr>
  </w:style>
  <w:style w:type="character" w:customStyle="1" w:styleId="ListLabel1">
    <w:name w:val="ListLabel 1"/>
    <w:qFormat/>
    <w:rPr>
      <w:b w:val="0"/>
    </w:rPr>
  </w:style>
  <w:style w:type="character" w:customStyle="1" w:styleId="ListLabel2">
    <w:name w:val="ListLabel 2"/>
    <w:qFormat/>
    <w:rPr>
      <w:b w:val="0"/>
    </w:rPr>
  </w:style>
  <w:style w:type="character" w:customStyle="1" w:styleId="ListLabel3">
    <w:name w:val="ListLabel 3"/>
    <w:qFormat/>
    <w:rPr>
      <w:b w:val="0"/>
    </w:rPr>
  </w:style>
  <w:style w:type="character" w:customStyle="1" w:styleId="ListLabel4">
    <w:name w:val="ListLabel 4"/>
    <w:qFormat/>
    <w:rPr>
      <w:b w:val="0"/>
    </w:rPr>
  </w:style>
  <w:style w:type="character" w:customStyle="1" w:styleId="ListLabel5">
    <w:name w:val="ListLabel 5"/>
    <w:qFormat/>
    <w:rPr>
      <w:b w:val="0"/>
    </w:rPr>
  </w:style>
  <w:style w:type="character" w:customStyle="1" w:styleId="ListLabel6">
    <w:name w:val="ListLabel 6"/>
    <w:qFormat/>
    <w:rPr>
      <w:b w:val="0"/>
    </w:rPr>
  </w:style>
  <w:style w:type="character" w:customStyle="1" w:styleId="ListLabel7">
    <w:name w:val="ListLabel 7"/>
    <w:qFormat/>
    <w:rPr>
      <w:b w:val="0"/>
    </w:rPr>
  </w:style>
  <w:style w:type="character" w:customStyle="1" w:styleId="ListLabel8">
    <w:name w:val="ListLabel 8"/>
    <w:qFormat/>
    <w:rPr>
      <w:b w:val="0"/>
    </w:rPr>
  </w:style>
  <w:style w:type="character" w:customStyle="1" w:styleId="ListLabel9">
    <w:name w:val="ListLabel 9"/>
    <w:qFormat/>
    <w:rPr>
      <w:b w:val="0"/>
    </w:rPr>
  </w:style>
  <w:style w:type="character" w:customStyle="1" w:styleId="ListLabel10">
    <w:name w:val="ListLabel 10"/>
    <w:qFormat/>
    <w:rPr>
      <w:rFonts w:ascii="Tahoma" w:hAnsi="Tahoma" w:cs="OpenSymbol"/>
    </w:rPr>
  </w:style>
  <w:style w:type="character" w:customStyle="1" w:styleId="ListLabel11">
    <w:name w:val="ListLabel 11"/>
    <w:qFormat/>
    <w:rPr>
      <w:rFonts w:cs="OpenSymbol"/>
    </w:rPr>
  </w:style>
  <w:style w:type="character" w:customStyle="1" w:styleId="ListLabel12">
    <w:name w:val="ListLabel 12"/>
    <w:qFormat/>
    <w:rPr>
      <w:rFonts w:cs="OpenSymbol"/>
    </w:rPr>
  </w:style>
  <w:style w:type="character" w:customStyle="1" w:styleId="ListLabel13">
    <w:name w:val="ListLabel 13"/>
    <w:qFormat/>
    <w:rPr>
      <w:rFonts w:cs="OpenSymbol"/>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ascii="Tahoma" w:hAnsi="Tahoma" w:cs="Symbol"/>
    </w:rPr>
  </w:style>
  <w:style w:type="character" w:customStyle="1" w:styleId="ListLabel20">
    <w:name w:val="ListLabel 20"/>
    <w:qFormat/>
    <w:rPr>
      <w:rFonts w:ascii="Tahoma" w:hAnsi="Tahoma" w:cs="OpenSymbol"/>
    </w:rPr>
  </w:style>
  <w:style w:type="character" w:customStyle="1" w:styleId="ListLabel21">
    <w:name w:val="ListLabel 21"/>
    <w:qFormat/>
    <w:rPr>
      <w:rFonts w:cs="OpenSymbol"/>
    </w:rPr>
  </w:style>
  <w:style w:type="character" w:customStyle="1" w:styleId="ListLabel22">
    <w:name w:val="ListLabel 22"/>
    <w:qFormat/>
    <w:rPr>
      <w:rFonts w:cs="OpenSymbol"/>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ascii="Tahoma" w:hAnsi="Tahoma" w:cs="Symbol"/>
    </w:rPr>
  </w:style>
  <w:style w:type="character" w:customStyle="1" w:styleId="ListLabel30">
    <w:name w:val="ListLabel 30"/>
    <w:qFormat/>
    <w:rPr>
      <w:rFonts w:ascii="Tahoma" w:hAnsi="Tahoma"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ascii="Tahoma" w:hAnsi="Tahoma" w:cs="Symbol"/>
    </w:rPr>
  </w:style>
  <w:style w:type="character" w:customStyle="1" w:styleId="ListLabel40">
    <w:name w:val="ListLabel 40"/>
    <w:qFormat/>
    <w:rPr>
      <w:rFonts w:ascii="Tahoma" w:hAnsi="Tahoma" w:cs="OpenSymbol"/>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ascii="Tahoma" w:hAnsi="Tahoma" w:cs="Symbol"/>
    </w:rPr>
  </w:style>
  <w:style w:type="paragraph" w:customStyle="1" w:styleId="aa">
    <w:name w:val="Заголовок"/>
    <w:basedOn w:val="a"/>
    <w:next w:val="ab"/>
    <w:qFormat/>
    <w:rsid w:val="00943327"/>
    <w:pPr>
      <w:keepNext/>
      <w:spacing w:before="240" w:after="120"/>
    </w:pPr>
    <w:rPr>
      <w:rFonts w:ascii="Liberation Sans" w:eastAsia="Microsoft YaHei" w:hAnsi="Liberation Sans" w:cs="Mangal"/>
      <w:sz w:val="28"/>
      <w:szCs w:val="28"/>
    </w:rPr>
  </w:style>
  <w:style w:type="paragraph" w:styleId="ab">
    <w:name w:val="Body Text"/>
    <w:basedOn w:val="a"/>
    <w:rsid w:val="00943327"/>
    <w:pPr>
      <w:jc w:val="center"/>
    </w:pPr>
  </w:style>
  <w:style w:type="paragraph" w:styleId="ac">
    <w:name w:val="List"/>
    <w:basedOn w:val="ab"/>
    <w:rsid w:val="00943327"/>
    <w:rPr>
      <w:rFonts w:cs="Mangal"/>
    </w:rPr>
  </w:style>
  <w:style w:type="paragraph" w:styleId="ad">
    <w:name w:val="caption"/>
    <w:basedOn w:val="a"/>
    <w:qFormat/>
    <w:rsid w:val="00943327"/>
    <w:pPr>
      <w:suppressLineNumbers/>
      <w:spacing w:before="120" w:after="120"/>
    </w:pPr>
    <w:rPr>
      <w:rFonts w:cs="Mangal"/>
      <w:i/>
      <w:iCs/>
      <w:sz w:val="24"/>
      <w:szCs w:val="24"/>
    </w:rPr>
  </w:style>
  <w:style w:type="paragraph" w:styleId="ae">
    <w:name w:val="index heading"/>
    <w:basedOn w:val="a"/>
    <w:qFormat/>
    <w:pPr>
      <w:suppressLineNumbers/>
    </w:pPr>
    <w:rPr>
      <w:rFonts w:cs="Mangal"/>
    </w:rPr>
  </w:style>
  <w:style w:type="paragraph" w:customStyle="1" w:styleId="12">
    <w:name w:val="Указатель1"/>
    <w:basedOn w:val="a"/>
    <w:qFormat/>
    <w:rsid w:val="00943327"/>
    <w:pPr>
      <w:suppressLineNumbers/>
    </w:pPr>
    <w:rPr>
      <w:rFonts w:cs="Mangal"/>
    </w:rPr>
  </w:style>
  <w:style w:type="paragraph" w:customStyle="1" w:styleId="32">
    <w:name w:val="заголовок 3"/>
    <w:basedOn w:val="a"/>
    <w:qFormat/>
    <w:rsid w:val="00943327"/>
    <w:pPr>
      <w:keepNext/>
      <w:jc w:val="both"/>
    </w:pPr>
    <w:rPr>
      <w:rFonts w:ascii="Arial" w:hAnsi="Arial" w:cs="Arial"/>
      <w:b/>
      <w:bCs/>
      <w:sz w:val="22"/>
      <w:szCs w:val="22"/>
    </w:rPr>
  </w:style>
  <w:style w:type="paragraph" w:customStyle="1" w:styleId="4">
    <w:name w:val="заголовок 4"/>
    <w:basedOn w:val="a"/>
    <w:qFormat/>
    <w:rsid w:val="00943327"/>
    <w:pPr>
      <w:keepNext/>
      <w:jc w:val="both"/>
    </w:pPr>
    <w:rPr>
      <w:rFonts w:ascii="Arial" w:hAnsi="Arial" w:cs="Arial"/>
      <w:b/>
      <w:bCs/>
      <w:sz w:val="17"/>
      <w:szCs w:val="17"/>
    </w:rPr>
  </w:style>
  <w:style w:type="paragraph" w:customStyle="1" w:styleId="210">
    <w:name w:val="Основной текст 21"/>
    <w:basedOn w:val="a"/>
    <w:qFormat/>
    <w:rsid w:val="00943327"/>
    <w:pPr>
      <w:jc w:val="both"/>
    </w:pPr>
  </w:style>
  <w:style w:type="paragraph" w:customStyle="1" w:styleId="211">
    <w:name w:val="Основной текст с отступом 21"/>
    <w:basedOn w:val="a"/>
    <w:qFormat/>
    <w:rsid w:val="00943327"/>
    <w:pPr>
      <w:ind w:firstLine="567"/>
      <w:jc w:val="both"/>
    </w:pPr>
  </w:style>
  <w:style w:type="paragraph" w:styleId="af">
    <w:name w:val="footer"/>
    <w:basedOn w:val="a"/>
    <w:uiPriority w:val="99"/>
    <w:rsid w:val="00943327"/>
    <w:pPr>
      <w:tabs>
        <w:tab w:val="center" w:pos="4153"/>
        <w:tab w:val="right" w:pos="8306"/>
      </w:tabs>
    </w:pPr>
  </w:style>
  <w:style w:type="paragraph" w:customStyle="1" w:styleId="13">
    <w:name w:val="заголовок 1"/>
    <w:basedOn w:val="a"/>
    <w:qFormat/>
    <w:rsid w:val="00943327"/>
    <w:pPr>
      <w:keepNext/>
      <w:ind w:firstLine="708"/>
      <w:jc w:val="both"/>
    </w:pPr>
    <w:rPr>
      <w:b/>
      <w:bCs/>
    </w:rPr>
  </w:style>
  <w:style w:type="paragraph" w:customStyle="1" w:styleId="310">
    <w:name w:val="Основной текст с отступом 31"/>
    <w:basedOn w:val="a"/>
    <w:qFormat/>
    <w:rsid w:val="00943327"/>
    <w:pPr>
      <w:ind w:firstLine="567"/>
      <w:jc w:val="both"/>
    </w:pPr>
    <w:rPr>
      <w:sz w:val="16"/>
      <w:szCs w:val="16"/>
    </w:rPr>
  </w:style>
  <w:style w:type="paragraph" w:styleId="af0">
    <w:name w:val="Balloon Text"/>
    <w:basedOn w:val="a"/>
    <w:qFormat/>
    <w:rsid w:val="00943327"/>
    <w:rPr>
      <w:rFonts w:ascii="Tahoma" w:hAnsi="Tahoma" w:cs="Tahoma"/>
      <w:sz w:val="16"/>
      <w:szCs w:val="16"/>
    </w:rPr>
  </w:style>
  <w:style w:type="paragraph" w:customStyle="1" w:styleId="Bodytext40">
    <w:name w:val="Body text (4)"/>
    <w:basedOn w:val="a"/>
    <w:qFormat/>
    <w:rsid w:val="00943327"/>
    <w:pPr>
      <w:shd w:val="clear" w:color="auto" w:fill="FFFFFF"/>
      <w:spacing w:before="300" w:line="269" w:lineRule="exact"/>
      <w:ind w:left="284"/>
      <w:jc w:val="both"/>
    </w:pPr>
  </w:style>
  <w:style w:type="paragraph" w:customStyle="1" w:styleId="af1">
    <w:name w:val="Содержимое таблицы"/>
    <w:basedOn w:val="a"/>
    <w:qFormat/>
    <w:rsid w:val="00943327"/>
    <w:pPr>
      <w:suppressLineNumbers/>
    </w:pPr>
  </w:style>
  <w:style w:type="paragraph" w:customStyle="1" w:styleId="af2">
    <w:name w:val="Заголовок таблицы"/>
    <w:basedOn w:val="af1"/>
    <w:qFormat/>
    <w:rsid w:val="00943327"/>
    <w:pPr>
      <w:jc w:val="center"/>
    </w:pPr>
    <w:rPr>
      <w:b/>
      <w:bCs/>
    </w:rPr>
  </w:style>
  <w:style w:type="paragraph" w:styleId="af3">
    <w:name w:val="annotation text"/>
    <w:basedOn w:val="a"/>
    <w:semiHidden/>
    <w:qFormat/>
    <w:rsid w:val="00214589"/>
    <w:pPr>
      <w:suppressAutoHyphens w:val="0"/>
    </w:pPr>
    <w:rPr>
      <w:lang w:eastAsia="ru-RU"/>
    </w:rPr>
  </w:style>
  <w:style w:type="paragraph" w:styleId="af4">
    <w:name w:val="header"/>
    <w:basedOn w:val="a"/>
    <w:uiPriority w:val="99"/>
    <w:unhideWhenUsed/>
    <w:rsid w:val="002620E9"/>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3107</Words>
  <Characters>17714</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Предусмотреть в тексте договора порядок приемки и допуска вновь принимаемых Подрядчиком работников</vt:lpstr>
    </vt:vector>
  </TitlesOfParts>
  <Company>Самарские Коммунальные Системы</Company>
  <LinksUpToDate>false</LinksUpToDate>
  <CharactersWithSpaces>20780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Предусмотреть в тексте договора порядок приемки и допуска вновь принимаемых Подрядчиком работников</dc:title>
  <dc:creator>Никоноров А.Н.</dc:creator>
  <cp:lastModifiedBy>Скворцова Елена Владимировна</cp:lastModifiedBy>
  <cp:revision>2</cp:revision>
  <cp:lastPrinted>2017-09-18T12:30:00Z</cp:lastPrinted>
  <dcterms:created xsi:type="dcterms:W3CDTF">2022-03-02T12:28:00Z</dcterms:created>
  <dcterms:modified xsi:type="dcterms:W3CDTF">2022-03-02T12:28:00Z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Самарские Коммунальные Системы</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